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2EFF" w14:textId="77777777" w:rsidR="00B423BF" w:rsidRDefault="00B423BF" w:rsidP="003A73B6">
      <w:pPr>
        <w:pStyle w:val="Headline"/>
        <w:pBdr>
          <w:bottom w:val="single" w:sz="4" w:space="1" w:color="auto"/>
        </w:pBdr>
        <w:rPr>
          <w:rFonts w:asciiTheme="majorHAnsi" w:hAnsiTheme="majorHAnsi"/>
          <w:b/>
          <w:sz w:val="36"/>
          <w:lang w:val="en-GB"/>
        </w:rPr>
      </w:pPr>
    </w:p>
    <w:p w14:paraId="5D55BE62" w14:textId="77777777" w:rsidR="003A73B6" w:rsidRPr="002C1EF7" w:rsidRDefault="00670069" w:rsidP="003A73B6">
      <w:pPr>
        <w:pStyle w:val="Headline"/>
        <w:pBdr>
          <w:bottom w:val="single" w:sz="4" w:space="1" w:color="auto"/>
        </w:pBdr>
        <w:rPr>
          <w:rFonts w:asciiTheme="majorHAnsi" w:hAnsiTheme="majorHAnsi"/>
          <w:b/>
          <w:color w:val="0E4194"/>
          <w:sz w:val="52"/>
          <w:lang w:val="en-GB"/>
        </w:rPr>
      </w:pPr>
      <w:r w:rsidRPr="002C1EF7">
        <w:rPr>
          <w:rFonts w:asciiTheme="majorHAnsi" w:hAnsiTheme="majorHAnsi"/>
          <w:b/>
          <w:sz w:val="36"/>
          <w:lang w:val="en-GB"/>
        </w:rPr>
        <w:t>1</w:t>
      </w:r>
      <w:r w:rsidR="00A64057" w:rsidRPr="002C1EF7">
        <w:rPr>
          <w:rFonts w:asciiTheme="majorHAnsi" w:hAnsiTheme="majorHAnsi"/>
          <w:b/>
          <w:sz w:val="36"/>
          <w:lang w:val="en-GB"/>
        </w:rPr>
        <w:t>2</w:t>
      </w:r>
      <w:r w:rsidR="00BD1944" w:rsidRPr="002C1EF7">
        <w:rPr>
          <w:rFonts w:asciiTheme="majorHAnsi" w:hAnsiTheme="majorHAnsi"/>
          <w:b/>
          <w:sz w:val="36"/>
          <w:vertAlign w:val="superscript"/>
          <w:lang w:val="en-GB"/>
        </w:rPr>
        <w:t>th</w:t>
      </w:r>
      <w:r w:rsidR="00BD1944" w:rsidRPr="002C1EF7">
        <w:rPr>
          <w:rFonts w:asciiTheme="majorHAnsi" w:hAnsiTheme="majorHAnsi"/>
          <w:b/>
          <w:sz w:val="36"/>
          <w:lang w:val="en-GB"/>
        </w:rPr>
        <w:t xml:space="preserve"> </w:t>
      </w:r>
      <w:r w:rsidR="00A072AD" w:rsidRPr="002C1EF7">
        <w:rPr>
          <w:rFonts w:asciiTheme="majorHAnsi" w:hAnsiTheme="majorHAnsi"/>
          <w:b/>
          <w:sz w:val="36"/>
          <w:lang w:val="en-GB"/>
        </w:rPr>
        <w:t xml:space="preserve">Steering Group Meeting of </w:t>
      </w:r>
      <w:r w:rsidR="00E60B8A" w:rsidRPr="002C1EF7">
        <w:rPr>
          <w:rFonts w:asciiTheme="majorHAnsi" w:hAnsiTheme="majorHAnsi"/>
          <w:b/>
          <w:sz w:val="36"/>
          <w:lang w:val="en-GB"/>
        </w:rPr>
        <w:t>PA</w:t>
      </w:r>
      <w:r w:rsidR="00A072AD" w:rsidRPr="002C1EF7">
        <w:rPr>
          <w:rFonts w:asciiTheme="majorHAnsi" w:hAnsiTheme="majorHAnsi"/>
          <w:b/>
          <w:sz w:val="36"/>
          <w:lang w:val="en-GB"/>
        </w:rPr>
        <w:t xml:space="preserve"> 9</w:t>
      </w:r>
      <w:r w:rsidR="003A73B6" w:rsidRPr="002C1EF7">
        <w:rPr>
          <w:rFonts w:asciiTheme="majorHAnsi" w:hAnsiTheme="majorHAnsi"/>
          <w:b/>
          <w:sz w:val="36"/>
          <w:lang w:val="en-GB"/>
        </w:rPr>
        <w:t xml:space="preserve"> </w:t>
      </w:r>
      <w:r w:rsidR="006F1305" w:rsidRPr="002C1EF7">
        <w:rPr>
          <w:rFonts w:asciiTheme="majorHAnsi" w:hAnsiTheme="majorHAnsi"/>
          <w:b/>
          <w:sz w:val="36"/>
          <w:lang w:val="en-GB"/>
        </w:rPr>
        <w:t>–</w:t>
      </w:r>
      <w:r w:rsidR="005948EC" w:rsidRPr="002C1EF7">
        <w:rPr>
          <w:rFonts w:asciiTheme="majorHAnsi" w:hAnsiTheme="majorHAnsi"/>
          <w:b/>
          <w:sz w:val="36"/>
          <w:lang w:val="en-GB"/>
        </w:rPr>
        <w:t xml:space="preserve"> </w:t>
      </w:r>
      <w:r w:rsidR="00A64057" w:rsidRPr="002C1EF7">
        <w:rPr>
          <w:rFonts w:asciiTheme="majorHAnsi" w:hAnsiTheme="majorHAnsi"/>
          <w:b/>
          <w:sz w:val="36"/>
          <w:lang w:val="en-GB"/>
        </w:rPr>
        <w:t xml:space="preserve">Draft </w:t>
      </w:r>
      <w:r w:rsidR="003A73B6" w:rsidRPr="002C1EF7">
        <w:rPr>
          <w:rFonts w:asciiTheme="majorHAnsi" w:hAnsiTheme="majorHAnsi"/>
          <w:b/>
          <w:sz w:val="36"/>
          <w:lang w:val="en-GB"/>
        </w:rPr>
        <w:t>Agenda</w:t>
      </w:r>
    </w:p>
    <w:p w14:paraId="3D7595F6" w14:textId="53BD4586" w:rsidR="00E6680E" w:rsidRPr="00FA13A0" w:rsidRDefault="00A64057" w:rsidP="00641DB6">
      <w:pPr>
        <w:pStyle w:val="NameofEventDate"/>
        <w:pBdr>
          <w:bottom w:val="none" w:sz="0" w:space="0" w:color="auto"/>
        </w:pBdr>
        <w:spacing w:after="0"/>
        <w:ind w:left="2000" w:hanging="2000"/>
        <w:rPr>
          <w:rFonts w:asciiTheme="majorHAnsi" w:hAnsiTheme="majorHAnsi"/>
          <w:sz w:val="22"/>
          <w:lang w:val="de-AT"/>
        </w:rPr>
      </w:pPr>
      <w:r w:rsidRPr="00FA13A0">
        <w:rPr>
          <w:rFonts w:asciiTheme="majorHAnsi" w:hAnsiTheme="majorHAnsi"/>
          <w:sz w:val="22"/>
          <w:lang w:val="de-AT"/>
        </w:rPr>
        <w:t>8 – 9 June</w:t>
      </w:r>
      <w:r w:rsidR="00670069" w:rsidRPr="00FA13A0">
        <w:rPr>
          <w:rFonts w:asciiTheme="majorHAnsi" w:hAnsiTheme="majorHAnsi"/>
          <w:sz w:val="22"/>
          <w:lang w:val="de-AT"/>
        </w:rPr>
        <w:t xml:space="preserve"> </w:t>
      </w:r>
      <w:r w:rsidR="001C4AA6" w:rsidRPr="00FA13A0">
        <w:rPr>
          <w:rFonts w:asciiTheme="majorHAnsi" w:hAnsiTheme="majorHAnsi"/>
          <w:sz w:val="22"/>
          <w:lang w:val="de-AT"/>
        </w:rPr>
        <w:t>20</w:t>
      </w:r>
      <w:r w:rsidRPr="00FA13A0">
        <w:rPr>
          <w:rFonts w:asciiTheme="majorHAnsi" w:hAnsiTheme="majorHAnsi"/>
          <w:sz w:val="22"/>
          <w:lang w:val="de-AT"/>
        </w:rPr>
        <w:t>17</w:t>
      </w:r>
      <w:r w:rsidR="00402F4F" w:rsidRPr="00FA13A0">
        <w:rPr>
          <w:rFonts w:asciiTheme="majorHAnsi" w:hAnsiTheme="majorHAnsi"/>
          <w:sz w:val="22"/>
          <w:lang w:val="de-AT"/>
        </w:rPr>
        <w:tab/>
      </w:r>
      <w:r w:rsidR="00FA13A0" w:rsidRPr="00FA13A0">
        <w:rPr>
          <w:rFonts w:asciiTheme="majorHAnsi" w:hAnsiTheme="majorHAnsi"/>
          <w:sz w:val="22"/>
          <w:lang w:val="de-AT"/>
        </w:rPr>
        <w:t xml:space="preserve">Otto Wagner Schützenhaus, </w:t>
      </w:r>
      <w:r w:rsidR="00FA13A0">
        <w:rPr>
          <w:rFonts w:asciiTheme="majorHAnsi" w:hAnsiTheme="majorHAnsi"/>
          <w:sz w:val="22"/>
          <w:lang w:val="de-AT"/>
        </w:rPr>
        <w:t>O</w:t>
      </w:r>
      <w:bookmarkStart w:id="0" w:name="_GoBack"/>
      <w:bookmarkEnd w:id="0"/>
      <w:r w:rsidR="00FA13A0">
        <w:rPr>
          <w:rFonts w:asciiTheme="majorHAnsi" w:hAnsiTheme="majorHAnsi"/>
          <w:sz w:val="22"/>
          <w:lang w:val="de-AT"/>
        </w:rPr>
        <w:t>bere Donaustraße 26</w:t>
      </w:r>
      <w:r w:rsidR="00FA13A0" w:rsidRPr="00FA13A0">
        <w:rPr>
          <w:rFonts w:asciiTheme="majorHAnsi" w:hAnsiTheme="majorHAnsi"/>
          <w:sz w:val="22"/>
          <w:lang w:val="de-AT"/>
        </w:rPr>
        <w:t xml:space="preserve"> 1020 </w:t>
      </w:r>
      <w:r w:rsidR="00FA13A0">
        <w:rPr>
          <w:rFonts w:asciiTheme="majorHAnsi" w:hAnsiTheme="majorHAnsi"/>
          <w:sz w:val="22"/>
          <w:lang w:val="de-AT"/>
        </w:rPr>
        <w:t>Vienna</w:t>
      </w:r>
    </w:p>
    <w:p w14:paraId="6306C878" w14:textId="77777777" w:rsidR="00994A9C" w:rsidRPr="00FA13A0" w:rsidRDefault="00BB55BB" w:rsidP="00BB55BB">
      <w:pPr>
        <w:pStyle w:val="NameofEventDate"/>
        <w:pBdr>
          <w:bottom w:val="none" w:sz="0" w:space="0" w:color="auto"/>
        </w:pBdr>
        <w:tabs>
          <w:tab w:val="left" w:pos="8473"/>
        </w:tabs>
        <w:spacing w:after="0"/>
        <w:ind w:left="2000" w:hanging="2000"/>
        <w:rPr>
          <w:rFonts w:asciiTheme="majorHAnsi" w:hAnsiTheme="majorHAnsi"/>
          <w:bCs/>
          <w:sz w:val="22"/>
          <w:lang w:val="de-AT"/>
        </w:rPr>
      </w:pPr>
      <w:r w:rsidRPr="00FA13A0">
        <w:rPr>
          <w:rFonts w:asciiTheme="majorHAnsi" w:hAnsiTheme="majorHAnsi"/>
          <w:bCs/>
          <w:sz w:val="22"/>
          <w:lang w:val="de-AT"/>
        </w:rPr>
        <w:tab/>
      </w:r>
      <w:r w:rsidRPr="00FA13A0">
        <w:rPr>
          <w:rFonts w:asciiTheme="majorHAnsi" w:hAnsiTheme="majorHAnsi"/>
          <w:bCs/>
          <w:sz w:val="22"/>
          <w:lang w:val="de-AT"/>
        </w:rPr>
        <w:tab/>
      </w:r>
    </w:p>
    <w:p w14:paraId="16459616" w14:textId="77777777" w:rsidR="00430982" w:rsidRPr="002C1EF7" w:rsidRDefault="00C30740" w:rsidP="00430982">
      <w:pPr>
        <w:pStyle w:val="NameofEventDate"/>
        <w:pBdr>
          <w:bottom w:val="none" w:sz="0" w:space="0" w:color="auto"/>
        </w:pBdr>
        <w:spacing w:after="0"/>
        <w:rPr>
          <w:rFonts w:asciiTheme="majorHAnsi" w:hAnsiTheme="majorHAnsi"/>
          <w:sz w:val="22"/>
          <w:lang w:val="en-GB"/>
        </w:rPr>
      </w:pPr>
      <w:r w:rsidRPr="002C1EF7">
        <w:rPr>
          <w:rFonts w:asciiTheme="majorHAnsi" w:hAnsiTheme="majorHAnsi"/>
          <w:sz w:val="22"/>
          <w:lang w:val="en-US"/>
        </w:rPr>
        <w:t>Chair:</w:t>
      </w:r>
      <w:r w:rsidRPr="002C1EF7">
        <w:rPr>
          <w:rFonts w:asciiTheme="majorHAnsi" w:hAnsiTheme="majorHAnsi"/>
          <w:sz w:val="22"/>
          <w:lang w:val="en-US"/>
        </w:rPr>
        <w:tab/>
      </w:r>
      <w:r w:rsidR="00337F99" w:rsidRPr="002C1EF7">
        <w:rPr>
          <w:rFonts w:asciiTheme="majorHAnsi" w:hAnsiTheme="majorHAnsi"/>
          <w:sz w:val="22"/>
          <w:lang w:val="en-GB"/>
        </w:rPr>
        <w:t xml:space="preserve">Roland Hanak, </w:t>
      </w:r>
      <w:r w:rsidR="00337F99" w:rsidRPr="002C1EF7">
        <w:rPr>
          <w:rFonts w:asciiTheme="majorHAnsi" w:hAnsiTheme="majorHAnsi"/>
          <w:i/>
          <w:sz w:val="22"/>
          <w:lang w:val="en-GB"/>
        </w:rPr>
        <w:t>Federal Ministry of Labour, Social Affairs and Consumer Protection</w:t>
      </w:r>
      <w:r w:rsidR="00337F99" w:rsidRPr="002C1EF7">
        <w:rPr>
          <w:rFonts w:asciiTheme="majorHAnsi" w:hAnsiTheme="majorHAnsi"/>
          <w:sz w:val="22"/>
          <w:lang w:val="en-GB"/>
        </w:rPr>
        <w:t>, Austria</w:t>
      </w:r>
    </w:p>
    <w:p w14:paraId="069B9274" w14:textId="77777777" w:rsidR="00430982" w:rsidRPr="002C1EF7" w:rsidRDefault="00C30740" w:rsidP="00430982">
      <w:pPr>
        <w:pStyle w:val="NameofEventDate"/>
        <w:pBdr>
          <w:bottom w:val="none" w:sz="0" w:space="0" w:color="auto"/>
        </w:pBdr>
        <w:spacing w:after="0"/>
        <w:ind w:firstLine="708"/>
        <w:rPr>
          <w:rFonts w:asciiTheme="majorHAnsi" w:hAnsiTheme="majorHAnsi"/>
          <w:sz w:val="22"/>
          <w:lang w:val="en-US"/>
        </w:rPr>
      </w:pPr>
      <w:r w:rsidRPr="002C1EF7">
        <w:rPr>
          <w:rFonts w:asciiTheme="majorHAnsi" w:hAnsiTheme="majorHAnsi"/>
          <w:sz w:val="22"/>
          <w:lang w:val="en-US"/>
        </w:rPr>
        <w:t>Jürgen Schick,</w:t>
      </w:r>
      <w:r w:rsidR="00DC2E97" w:rsidRPr="002C1EF7">
        <w:rPr>
          <w:rFonts w:asciiTheme="majorHAnsi" w:hAnsiTheme="majorHAnsi"/>
          <w:sz w:val="22"/>
          <w:lang w:val="en-US"/>
        </w:rPr>
        <w:t xml:space="preserve"> </w:t>
      </w:r>
      <w:r w:rsidRPr="002C1EF7">
        <w:rPr>
          <w:rFonts w:asciiTheme="majorHAnsi" w:hAnsiTheme="majorHAnsi"/>
          <w:i/>
          <w:sz w:val="22"/>
          <w:lang w:val="en-US"/>
        </w:rPr>
        <w:t xml:space="preserve">Federal Ministry of Education, </w:t>
      </w:r>
      <w:r w:rsidR="00283325" w:rsidRPr="002C1EF7">
        <w:rPr>
          <w:rFonts w:asciiTheme="majorHAnsi" w:hAnsiTheme="majorHAnsi"/>
          <w:sz w:val="22"/>
          <w:lang w:val="en-US"/>
        </w:rPr>
        <w:t>Austria</w:t>
      </w:r>
    </w:p>
    <w:p w14:paraId="194E120F" w14:textId="77777777" w:rsidR="00172426" w:rsidRPr="002C1EF7" w:rsidRDefault="00E60B8A" w:rsidP="006C30A4">
      <w:pPr>
        <w:pStyle w:val="NameofEventDate"/>
        <w:pBdr>
          <w:bottom w:val="none" w:sz="0" w:space="0" w:color="auto"/>
        </w:pBdr>
        <w:spacing w:after="0"/>
        <w:ind w:firstLine="708"/>
        <w:rPr>
          <w:rFonts w:asciiTheme="majorHAnsi" w:hAnsiTheme="majorHAnsi"/>
          <w:sz w:val="22"/>
          <w:lang w:val="en-GB"/>
        </w:rPr>
      </w:pPr>
      <w:r w:rsidRPr="002C1EF7">
        <w:rPr>
          <w:rFonts w:asciiTheme="majorHAnsi" w:hAnsiTheme="majorHAnsi"/>
          <w:sz w:val="22"/>
          <w:lang w:val="en-GB"/>
        </w:rPr>
        <w:t>Anna Gherganova</w:t>
      </w:r>
      <w:r w:rsidR="00172426" w:rsidRPr="002C1EF7">
        <w:rPr>
          <w:rFonts w:asciiTheme="majorHAnsi" w:hAnsiTheme="majorHAnsi"/>
          <w:sz w:val="22"/>
          <w:lang w:val="en-GB"/>
        </w:rPr>
        <w:t xml:space="preserve">, </w:t>
      </w:r>
      <w:r w:rsidR="00172426" w:rsidRPr="002C1EF7">
        <w:rPr>
          <w:rFonts w:asciiTheme="majorHAnsi" w:hAnsiTheme="majorHAnsi"/>
          <w:i/>
          <w:sz w:val="22"/>
          <w:lang w:val="en-US"/>
        </w:rPr>
        <w:t xml:space="preserve">Ministry of </w:t>
      </w:r>
      <w:proofErr w:type="spellStart"/>
      <w:r w:rsidR="00B40B66" w:rsidRPr="002C1EF7">
        <w:rPr>
          <w:rFonts w:asciiTheme="majorHAnsi" w:hAnsiTheme="majorHAnsi"/>
          <w:i/>
          <w:sz w:val="22"/>
          <w:lang w:val="en-US"/>
        </w:rPr>
        <w:t>Labour</w:t>
      </w:r>
      <w:proofErr w:type="spellEnd"/>
      <w:r w:rsidR="00B40B66" w:rsidRPr="002C1EF7">
        <w:rPr>
          <w:rFonts w:asciiTheme="majorHAnsi" w:hAnsiTheme="majorHAnsi"/>
          <w:i/>
          <w:sz w:val="22"/>
          <w:lang w:val="en-US"/>
        </w:rPr>
        <w:t>, Social Protection and Family</w:t>
      </w:r>
      <w:r w:rsidR="00172426" w:rsidRPr="002C1EF7">
        <w:rPr>
          <w:rFonts w:asciiTheme="majorHAnsi" w:hAnsiTheme="majorHAnsi"/>
          <w:i/>
          <w:sz w:val="22"/>
          <w:lang w:val="en-US"/>
        </w:rPr>
        <w:t>, Republic of Moldova</w:t>
      </w:r>
    </w:p>
    <w:p w14:paraId="6317797A" w14:textId="77777777" w:rsidR="003A73B6" w:rsidRPr="002C1EF7" w:rsidRDefault="003A73B6" w:rsidP="003F3137">
      <w:pPr>
        <w:pStyle w:val="Headline2"/>
        <w:ind w:left="0" w:firstLine="0"/>
        <w:rPr>
          <w:rFonts w:asciiTheme="majorHAnsi" w:hAnsiTheme="majorHAnsi"/>
          <w:b/>
          <w:sz w:val="2"/>
          <w:lang w:val="en-GB"/>
        </w:rPr>
      </w:pPr>
    </w:p>
    <w:p w14:paraId="169C27B9" w14:textId="77777777" w:rsidR="00402F4F" w:rsidRPr="002C1EF7" w:rsidRDefault="00920562" w:rsidP="009011FB">
      <w:pPr>
        <w:pStyle w:val="Headline2"/>
        <w:rPr>
          <w:rFonts w:asciiTheme="majorHAnsi" w:hAnsiTheme="majorHAnsi"/>
          <w:b/>
          <w:sz w:val="36"/>
          <w:lang w:val="en-GB"/>
        </w:rPr>
      </w:pPr>
      <w:r w:rsidRPr="002C1EF7">
        <w:rPr>
          <w:rFonts w:asciiTheme="majorHAnsi" w:hAnsiTheme="majorHAnsi"/>
          <w:b/>
          <w:sz w:val="36"/>
          <w:lang w:val="en-GB"/>
        </w:rPr>
        <w:t>Thursday</w:t>
      </w:r>
      <w:r w:rsidR="005547E4" w:rsidRPr="002C1EF7">
        <w:rPr>
          <w:rFonts w:asciiTheme="majorHAnsi" w:hAnsiTheme="majorHAnsi"/>
          <w:b/>
          <w:sz w:val="36"/>
          <w:lang w:val="en-GB"/>
        </w:rPr>
        <w:t xml:space="preserve"> </w:t>
      </w:r>
      <w:r w:rsidR="00A64057" w:rsidRPr="002C1EF7">
        <w:rPr>
          <w:rFonts w:asciiTheme="majorHAnsi" w:hAnsiTheme="majorHAnsi"/>
          <w:b/>
          <w:sz w:val="36"/>
          <w:lang w:val="en-GB"/>
        </w:rPr>
        <w:t>8</w:t>
      </w:r>
      <w:r w:rsidR="00C6343A" w:rsidRPr="002C1EF7">
        <w:rPr>
          <w:rFonts w:asciiTheme="majorHAnsi" w:hAnsiTheme="majorHAnsi"/>
          <w:b/>
          <w:sz w:val="36"/>
          <w:vertAlign w:val="superscript"/>
          <w:lang w:val="en-GB"/>
        </w:rPr>
        <w:t>th</w:t>
      </w:r>
      <w:r w:rsidR="00283325" w:rsidRPr="002C1EF7">
        <w:rPr>
          <w:rFonts w:asciiTheme="majorHAnsi" w:hAnsiTheme="majorHAnsi"/>
          <w:b/>
          <w:sz w:val="36"/>
          <w:lang w:val="en-GB"/>
        </w:rPr>
        <w:t xml:space="preserve"> </w:t>
      </w:r>
      <w:r w:rsidR="00A64057" w:rsidRPr="002C1EF7">
        <w:rPr>
          <w:rFonts w:asciiTheme="majorHAnsi" w:hAnsiTheme="majorHAnsi"/>
          <w:b/>
          <w:sz w:val="36"/>
          <w:lang w:val="en-GB"/>
        </w:rPr>
        <w:t>June</w:t>
      </w:r>
      <w:r w:rsidR="00283325" w:rsidRPr="002C1EF7">
        <w:rPr>
          <w:rFonts w:asciiTheme="majorHAnsi" w:hAnsiTheme="majorHAnsi"/>
          <w:b/>
          <w:sz w:val="36"/>
          <w:lang w:val="en-GB"/>
        </w:rPr>
        <w:t xml:space="preserve"> </w:t>
      </w:r>
      <w:r w:rsidR="001C4AA6" w:rsidRPr="002C1EF7">
        <w:rPr>
          <w:rFonts w:asciiTheme="majorHAnsi" w:hAnsiTheme="majorHAnsi"/>
          <w:b/>
          <w:sz w:val="36"/>
          <w:lang w:val="en-GB"/>
        </w:rPr>
        <w:t>20</w:t>
      </w:r>
      <w:r w:rsidR="00E6680E" w:rsidRPr="002C1EF7">
        <w:rPr>
          <w:rFonts w:asciiTheme="majorHAnsi" w:hAnsiTheme="majorHAnsi"/>
          <w:b/>
          <w:sz w:val="36"/>
          <w:lang w:val="en-GB"/>
        </w:rPr>
        <w:t>1</w:t>
      </w:r>
      <w:r w:rsidR="00A64057" w:rsidRPr="002C1EF7">
        <w:rPr>
          <w:rFonts w:asciiTheme="majorHAnsi" w:hAnsiTheme="majorHAnsi"/>
          <w:b/>
          <w:sz w:val="36"/>
          <w:lang w:val="en-GB"/>
        </w:rPr>
        <w:t>7</w:t>
      </w:r>
      <w:r w:rsidR="007A0F09" w:rsidRPr="002C1EF7">
        <w:rPr>
          <w:rFonts w:asciiTheme="majorHAnsi" w:hAnsiTheme="majorHAnsi"/>
          <w:b/>
          <w:sz w:val="36"/>
          <w:lang w:val="en-GB"/>
        </w:rPr>
        <w:t xml:space="preserve"> </w:t>
      </w:r>
      <w:r w:rsidR="008512BA">
        <w:rPr>
          <w:rFonts w:asciiTheme="majorHAnsi" w:hAnsiTheme="majorHAnsi"/>
          <w:b/>
          <w:sz w:val="36"/>
          <w:lang w:val="en-GB"/>
        </w:rPr>
        <w:t>13</w:t>
      </w:r>
      <w:r w:rsidR="00A64057" w:rsidRPr="002C1EF7">
        <w:rPr>
          <w:rFonts w:asciiTheme="majorHAnsi" w:hAnsiTheme="majorHAnsi"/>
          <w:b/>
          <w:sz w:val="36"/>
          <w:lang w:val="en-GB"/>
        </w:rPr>
        <w:t>.3</w:t>
      </w:r>
      <w:r w:rsidR="00AA4019" w:rsidRPr="002C1EF7">
        <w:rPr>
          <w:rFonts w:asciiTheme="majorHAnsi" w:hAnsiTheme="majorHAnsi"/>
          <w:b/>
          <w:sz w:val="36"/>
          <w:lang w:val="en-GB"/>
        </w:rPr>
        <w:t>0</w:t>
      </w:r>
      <w:r w:rsidR="00BF7800" w:rsidRPr="002C1EF7">
        <w:rPr>
          <w:rFonts w:asciiTheme="majorHAnsi" w:hAnsiTheme="majorHAnsi"/>
          <w:b/>
          <w:sz w:val="36"/>
          <w:lang w:val="en-GB"/>
        </w:rPr>
        <w:t xml:space="preserve"> </w:t>
      </w:r>
      <w:r w:rsidR="007A0F09" w:rsidRPr="002C1EF7">
        <w:rPr>
          <w:rFonts w:asciiTheme="majorHAnsi" w:hAnsiTheme="majorHAnsi"/>
          <w:b/>
          <w:sz w:val="36"/>
          <w:lang w:val="en-GB"/>
        </w:rPr>
        <w:t>-</w:t>
      </w:r>
      <w:r w:rsidR="00BF7800" w:rsidRPr="002C1EF7">
        <w:rPr>
          <w:rFonts w:asciiTheme="majorHAnsi" w:hAnsiTheme="majorHAnsi"/>
          <w:b/>
          <w:sz w:val="36"/>
          <w:lang w:val="en-GB"/>
        </w:rPr>
        <w:t xml:space="preserve"> </w:t>
      </w:r>
      <w:r w:rsidR="00A64057" w:rsidRPr="002C1EF7">
        <w:rPr>
          <w:rFonts w:asciiTheme="majorHAnsi" w:hAnsiTheme="majorHAnsi"/>
          <w:b/>
          <w:sz w:val="36"/>
          <w:lang w:val="en-GB"/>
        </w:rPr>
        <w:t>17</w:t>
      </w:r>
      <w:r w:rsidR="00C6343A" w:rsidRPr="002C1EF7">
        <w:rPr>
          <w:rFonts w:asciiTheme="majorHAnsi" w:hAnsiTheme="majorHAnsi"/>
          <w:b/>
          <w:sz w:val="36"/>
          <w:lang w:val="en-GB"/>
        </w:rPr>
        <w:t>.</w:t>
      </w:r>
      <w:r w:rsidR="00953C06" w:rsidRPr="002C1EF7">
        <w:rPr>
          <w:rFonts w:asciiTheme="majorHAnsi" w:hAnsiTheme="majorHAnsi"/>
          <w:b/>
          <w:sz w:val="36"/>
          <w:lang w:val="en-GB"/>
        </w:rPr>
        <w:t>0</w:t>
      </w:r>
      <w:r w:rsidR="003F3137" w:rsidRPr="002C1EF7">
        <w:rPr>
          <w:rFonts w:asciiTheme="majorHAnsi" w:hAnsiTheme="majorHAnsi"/>
          <w:b/>
          <w:sz w:val="36"/>
          <w:lang w:val="en-GB"/>
        </w:rPr>
        <w:t>0</w:t>
      </w:r>
    </w:p>
    <w:tbl>
      <w:tblPr>
        <w:tblW w:w="10121" w:type="dxa"/>
        <w:tblCellMar>
          <w:top w:w="100" w:type="dxa"/>
          <w:bottom w:w="100" w:type="dxa"/>
        </w:tblCellMar>
        <w:tblLook w:val="04A0" w:firstRow="1" w:lastRow="0" w:firstColumn="1" w:lastColumn="0" w:noHBand="0" w:noVBand="1"/>
      </w:tblPr>
      <w:tblGrid>
        <w:gridCol w:w="1630"/>
        <w:gridCol w:w="8491"/>
      </w:tblGrid>
      <w:tr w:rsidR="00402F4F" w:rsidRPr="002C1EF7" w14:paraId="14FDF45D" w14:textId="77777777" w:rsidTr="0088161B">
        <w:trPr>
          <w:trHeight w:val="20"/>
        </w:trPr>
        <w:tc>
          <w:tcPr>
            <w:tcW w:w="1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94FB" w14:textId="77777777" w:rsidR="00402F4F" w:rsidRPr="002C1EF7" w:rsidRDefault="00A64057" w:rsidP="00A64057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2C1EF7">
              <w:rPr>
                <w:rFonts w:asciiTheme="majorHAnsi" w:hAnsiTheme="majorHAnsi"/>
                <w:sz w:val="22"/>
                <w:szCs w:val="22"/>
                <w:lang w:val="en-GB"/>
              </w:rPr>
              <w:t>12</w:t>
            </w:r>
            <w:r w:rsidR="00E60B8A" w:rsidRPr="002C1EF7">
              <w:rPr>
                <w:rFonts w:asciiTheme="majorHAnsi" w:hAnsiTheme="majorHAnsi"/>
                <w:sz w:val="22"/>
                <w:szCs w:val="22"/>
                <w:lang w:val="en-GB"/>
              </w:rPr>
              <w:t>.</w:t>
            </w:r>
            <w:r w:rsidRPr="002C1EF7">
              <w:rPr>
                <w:rFonts w:asciiTheme="majorHAnsi" w:hAnsiTheme="majorHAnsi"/>
                <w:sz w:val="22"/>
                <w:szCs w:val="22"/>
                <w:lang w:val="en-GB"/>
              </w:rPr>
              <w:t>3</w:t>
            </w:r>
            <w:r w:rsidR="00E60B8A" w:rsidRPr="002C1EF7"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  <w:r w:rsidRPr="002C1EF7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– 13.30</w:t>
            </w:r>
          </w:p>
        </w:tc>
        <w:tc>
          <w:tcPr>
            <w:tcW w:w="849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C6AE8" w14:textId="77777777" w:rsidR="009518E6" w:rsidRPr="002C1EF7" w:rsidRDefault="00A64057" w:rsidP="002C1EF7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2C1EF7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Registration and </w:t>
            </w:r>
            <w:r w:rsidR="002C1EF7" w:rsidRPr="002C1EF7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Networking</w:t>
            </w:r>
            <w:r w:rsidRPr="002C1EF7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Lunch</w:t>
            </w:r>
          </w:p>
        </w:tc>
      </w:tr>
      <w:tr w:rsidR="00402F4F" w:rsidRPr="00FA13A0" w14:paraId="4114BB2A" w14:textId="77777777" w:rsidTr="0088161B">
        <w:trPr>
          <w:trHeight w:val="720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6275" w14:textId="77777777" w:rsidR="002C1EF7" w:rsidRDefault="001F166F" w:rsidP="00994CB3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13.30</w:t>
            </w:r>
          </w:p>
          <w:p w14:paraId="70921810" w14:textId="77777777" w:rsidR="00402F4F" w:rsidRPr="002C1EF7" w:rsidRDefault="00402F4F" w:rsidP="002C1EF7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8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1DDE" w14:textId="77777777" w:rsidR="00A64057" w:rsidRPr="002C1EF7" w:rsidRDefault="00A64057" w:rsidP="002C1EF7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2C1EF7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Welcome and Introduction</w:t>
            </w:r>
          </w:p>
          <w:p w14:paraId="6E63D4F5" w14:textId="77777777" w:rsidR="002C1EF7" w:rsidRDefault="000D7F58" w:rsidP="002C1EF7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Priority Area Coordinators</w:t>
            </w:r>
          </w:p>
          <w:p w14:paraId="65491E1A" w14:textId="06EDB391" w:rsidR="00FA13A0" w:rsidRPr="000D7F58" w:rsidRDefault="00FA13A0" w:rsidP="002C1EF7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2C1EF7">
              <w:rPr>
                <w:rFonts w:asciiTheme="majorHAnsi" w:hAnsiTheme="majorHAnsi"/>
                <w:sz w:val="22"/>
                <w:szCs w:val="22"/>
                <w:lang w:val="en-GB"/>
              </w:rPr>
              <w:t>European Commission</w:t>
            </w:r>
            <w:r w:rsidRPr="002C1EF7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Pr="00F8040B">
              <w:rPr>
                <w:rFonts w:asciiTheme="majorHAnsi" w:hAnsiTheme="majorHAnsi"/>
                <w:sz w:val="22"/>
                <w:szCs w:val="22"/>
                <w:lang w:val="en-GB"/>
              </w:rPr>
              <w:t>(tbc)</w:t>
            </w:r>
          </w:p>
        </w:tc>
      </w:tr>
      <w:tr w:rsidR="00B32D9F" w:rsidRPr="002C1EF7" w14:paraId="26EBF93C" w14:textId="77777777" w:rsidTr="0088161B">
        <w:trPr>
          <w:trHeight w:val="20"/>
        </w:trPr>
        <w:tc>
          <w:tcPr>
            <w:tcW w:w="163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0D6D" w14:textId="77777777" w:rsidR="00B32D9F" w:rsidRPr="002C1EF7" w:rsidRDefault="00B32D9F" w:rsidP="00994CB3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849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90044" w14:textId="77777777" w:rsidR="00B32D9F" w:rsidRPr="002C1EF7" w:rsidRDefault="002C1EF7" w:rsidP="002C1EF7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Adoption of Agenda </w:t>
            </w:r>
          </w:p>
        </w:tc>
      </w:tr>
      <w:tr w:rsidR="00A06EC3" w:rsidRPr="00FA13A0" w14:paraId="2FE8FD93" w14:textId="77777777" w:rsidTr="0088161B">
        <w:trPr>
          <w:trHeight w:val="20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5460B" w14:textId="77777777" w:rsidR="00A06EC3" w:rsidRPr="002C1EF7" w:rsidRDefault="00A06EC3" w:rsidP="00994CB3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E9C24" w14:textId="126CAE35" w:rsidR="008512BA" w:rsidRPr="002B6380" w:rsidRDefault="00D65CB6" w:rsidP="000D7F58">
            <w:pPr>
              <w:rPr>
                <w:lang w:val="en-GB"/>
              </w:rPr>
            </w:pPr>
            <w:r w:rsidRPr="002C1EF7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State of Play </w:t>
            </w:r>
            <w:r w:rsidR="00BF7800" w:rsidRPr="002C1EF7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EUSDR overall</w:t>
            </w:r>
            <w:r w:rsidR="00BF7800" w:rsidRPr="002C1EF7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 xml:space="preserve"> </w:t>
            </w:r>
            <w:r w:rsidR="00FA13A0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br/>
            </w:r>
            <w:r w:rsidR="00FA13A0" w:rsidRPr="002C1EF7">
              <w:rPr>
                <w:rFonts w:asciiTheme="majorHAnsi" w:hAnsiTheme="majorHAnsi"/>
                <w:sz w:val="22"/>
                <w:szCs w:val="22"/>
                <w:lang w:val="en-GB"/>
              </w:rPr>
              <w:t>European Commission</w:t>
            </w:r>
            <w:r w:rsidR="00FA13A0" w:rsidRPr="002C1EF7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FA13A0" w:rsidRPr="00F8040B">
              <w:rPr>
                <w:rFonts w:asciiTheme="majorHAnsi" w:hAnsiTheme="majorHAnsi"/>
                <w:sz w:val="22"/>
                <w:szCs w:val="22"/>
                <w:lang w:val="en-GB"/>
              </w:rPr>
              <w:t>(tbc)</w:t>
            </w:r>
          </w:p>
        </w:tc>
      </w:tr>
      <w:tr w:rsidR="000D7F58" w:rsidRPr="00013C7D" w14:paraId="75061CD5" w14:textId="77777777" w:rsidTr="0088161B">
        <w:trPr>
          <w:trHeight w:val="20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4915D" w14:textId="77777777" w:rsidR="000D7F58" w:rsidRPr="002C1EF7" w:rsidRDefault="000D7F58" w:rsidP="00FB3AD3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EBA7D" w14:textId="77777777" w:rsidR="000D7F58" w:rsidRDefault="000D7F58" w:rsidP="00FB3AD3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2C1EF7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State of Play 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PA9: Recent Projects and Events </w:t>
            </w:r>
          </w:p>
          <w:p w14:paraId="1C8BC154" w14:textId="361D94DC" w:rsidR="000D7F58" w:rsidRDefault="000D7F58" w:rsidP="000D7F58">
            <w:pPr>
              <w:pStyle w:val="Listenabsatz"/>
              <w:numPr>
                <w:ilvl w:val="0"/>
                <w:numId w:val="31"/>
              </w:numPr>
              <w:tabs>
                <w:tab w:val="left" w:pos="1843"/>
              </w:tabs>
              <w:spacing w:after="0"/>
              <w:ind w:left="78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PA9 relevant projects from the DTP</w:t>
            </w:r>
          </w:p>
          <w:p w14:paraId="4CF6B2D9" w14:textId="77777777" w:rsidR="000D7F58" w:rsidRPr="002C1EF7" w:rsidRDefault="000D7F58" w:rsidP="000D7F58">
            <w:pPr>
              <w:pStyle w:val="Listenabsatz"/>
              <w:numPr>
                <w:ilvl w:val="0"/>
                <w:numId w:val="31"/>
              </w:numPr>
              <w:tabs>
                <w:tab w:val="left" w:pos="1843"/>
              </w:tabs>
              <w:spacing w:after="0"/>
              <w:ind w:left="78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2C1EF7">
              <w:rPr>
                <w:rFonts w:asciiTheme="majorHAnsi" w:hAnsiTheme="majorHAnsi"/>
                <w:sz w:val="22"/>
                <w:szCs w:val="22"/>
                <w:lang w:val="en-GB"/>
              </w:rPr>
              <w:t>Workshop with ESF Managing Authorities</w:t>
            </w:r>
          </w:p>
          <w:p w14:paraId="2F3801B4" w14:textId="77777777" w:rsidR="000D7F58" w:rsidRDefault="000D7F58" w:rsidP="000D7F58">
            <w:pPr>
              <w:pStyle w:val="Listenabsatz"/>
              <w:numPr>
                <w:ilvl w:val="0"/>
                <w:numId w:val="31"/>
              </w:numPr>
              <w:tabs>
                <w:tab w:val="left" w:pos="1843"/>
              </w:tabs>
              <w:spacing w:after="0"/>
              <w:ind w:left="78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2C1EF7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Thematic conference: Learning, teaching, exchanging - school </w:t>
            </w:r>
            <w:proofErr w:type="spellStart"/>
            <w:r w:rsidRPr="002C1EF7">
              <w:rPr>
                <w:rFonts w:asciiTheme="majorHAnsi" w:hAnsiTheme="majorHAnsi"/>
                <w:sz w:val="22"/>
                <w:szCs w:val="22"/>
                <w:lang w:val="en-GB"/>
              </w:rPr>
              <w:t>cooperations</w:t>
            </w:r>
            <w:proofErr w:type="spellEnd"/>
            <w:r w:rsidRPr="002C1EF7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in the Danube Region</w:t>
            </w:r>
          </w:p>
          <w:p w14:paraId="4FA7D794" w14:textId="0211C9E2" w:rsidR="000D7F58" w:rsidRPr="000D7F58" w:rsidRDefault="000D7F58" w:rsidP="00FB3AD3">
            <w:pPr>
              <w:pStyle w:val="Listenabsatz"/>
              <w:numPr>
                <w:ilvl w:val="0"/>
                <w:numId w:val="31"/>
              </w:numPr>
              <w:tabs>
                <w:tab w:val="left" w:pos="1843"/>
              </w:tabs>
              <w:spacing w:after="0"/>
              <w:ind w:left="78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….</w:t>
            </w:r>
          </w:p>
        </w:tc>
      </w:tr>
      <w:tr w:rsidR="00CA1220" w:rsidRPr="002C1EF7" w14:paraId="162C6CAF" w14:textId="77777777" w:rsidTr="0088161B">
        <w:trPr>
          <w:trHeight w:val="20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CAD8" w14:textId="77777777" w:rsidR="00D65CB6" w:rsidRPr="002C1EF7" w:rsidRDefault="00754B25" w:rsidP="00994CB3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15.00 – 15.30</w:t>
            </w:r>
          </w:p>
        </w:tc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7D2A" w14:textId="77777777" w:rsidR="00D65CB6" w:rsidRPr="004C03E7" w:rsidRDefault="004C03E7" w:rsidP="004C03E7">
            <w:pPr>
              <w:tabs>
                <w:tab w:val="left" w:pos="1843"/>
              </w:tabs>
              <w:spacing w:after="0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4C03E7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Coffee Break</w:t>
            </w:r>
          </w:p>
        </w:tc>
      </w:tr>
      <w:tr w:rsidR="00670069" w:rsidRPr="002C1EF7" w14:paraId="6857A1BE" w14:textId="77777777" w:rsidTr="0088161B">
        <w:trPr>
          <w:trHeight w:val="20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2206F" w14:textId="77777777" w:rsidR="00670069" w:rsidRPr="002C1EF7" w:rsidRDefault="00670069" w:rsidP="00994CB3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31845" w14:textId="2E20B747" w:rsidR="004C03E7" w:rsidRDefault="004C03E7" w:rsidP="004C03E7">
            <w:pPr>
              <w:tabs>
                <w:tab w:val="left" w:pos="1843"/>
              </w:tabs>
              <w:spacing w:after="0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2B0C5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State of Play</w:t>
            </w:r>
            <w:r w:rsidR="000D7F5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:</w:t>
            </w:r>
            <w:r w:rsidRPr="002B0C5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0D7F58" w:rsidRPr="000D7F5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DTP Project – PA9</w:t>
            </w:r>
          </w:p>
          <w:p w14:paraId="21CF5013" w14:textId="77777777" w:rsidR="000D7F58" w:rsidRDefault="000D7F58" w:rsidP="00F8040B">
            <w:pPr>
              <w:pStyle w:val="Listenabsatz"/>
              <w:numPr>
                <w:ilvl w:val="0"/>
                <w:numId w:val="31"/>
              </w:numPr>
              <w:tabs>
                <w:tab w:val="left" w:pos="1843"/>
              </w:tabs>
              <w:spacing w:after="0"/>
              <w:ind w:left="78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="00F8040B">
              <w:rPr>
                <w:rFonts w:asciiTheme="majorHAnsi" w:hAnsiTheme="majorHAnsi"/>
                <w:sz w:val="22"/>
                <w:szCs w:val="22"/>
                <w:lang w:val="en-GB"/>
              </w:rPr>
              <w:t>Contract and Project Partners</w:t>
            </w:r>
          </w:p>
          <w:p w14:paraId="4FE1DC67" w14:textId="7A28101F" w:rsidR="00AB3894" w:rsidRPr="00AB3894" w:rsidRDefault="00AB3894" w:rsidP="00AB3894">
            <w:pPr>
              <w:pStyle w:val="Listenabsatz"/>
              <w:numPr>
                <w:ilvl w:val="0"/>
                <w:numId w:val="31"/>
              </w:numPr>
              <w:tabs>
                <w:tab w:val="left" w:pos="1843"/>
              </w:tabs>
              <w:spacing w:after="0"/>
              <w:ind w:left="78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Overview 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Work Packages</w:t>
            </w:r>
            <w:r w:rsidR="00F84AEF">
              <w:rPr>
                <w:rFonts w:asciiTheme="majorHAnsi" w:hAnsiTheme="majorHAnsi"/>
                <w:sz w:val="22"/>
                <w:szCs w:val="22"/>
                <w:lang w:val="en-US"/>
              </w:rPr>
              <w:t>:</w:t>
            </w:r>
          </w:p>
          <w:p w14:paraId="3D333291" w14:textId="0329446F" w:rsidR="00AB3894" w:rsidRPr="00AB3894" w:rsidRDefault="00AB3894" w:rsidP="00AB3894">
            <w:pPr>
              <w:pStyle w:val="Listenabsatz"/>
              <w:numPr>
                <w:ilvl w:val="1"/>
                <w:numId w:val="31"/>
              </w:numPr>
              <w:tabs>
                <w:tab w:val="left" w:pos="1843"/>
              </w:tabs>
              <w:spacing w:after="0"/>
              <w:ind w:left="1211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B3894">
              <w:rPr>
                <w:rFonts w:asciiTheme="majorHAnsi" w:hAnsiTheme="majorHAnsi"/>
                <w:sz w:val="22"/>
                <w:szCs w:val="22"/>
                <w:lang w:val="en-US"/>
              </w:rPr>
              <w:t>Work Package 1 – Management, Publicity and Communication</w:t>
            </w:r>
          </w:p>
          <w:p w14:paraId="7FD7BA73" w14:textId="300F66AE" w:rsidR="00AB3894" w:rsidRPr="0093219F" w:rsidRDefault="00AB3894" w:rsidP="00AB3894">
            <w:pPr>
              <w:pStyle w:val="Listenabsatz"/>
              <w:numPr>
                <w:ilvl w:val="1"/>
                <w:numId w:val="31"/>
              </w:numPr>
              <w:tabs>
                <w:tab w:val="left" w:pos="1843"/>
              </w:tabs>
              <w:spacing w:after="0"/>
              <w:ind w:left="1211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93219F">
              <w:rPr>
                <w:rFonts w:asciiTheme="majorHAnsi" w:hAnsiTheme="majorHAnsi"/>
                <w:sz w:val="22"/>
                <w:szCs w:val="22"/>
                <w:lang w:val="en-US"/>
              </w:rPr>
              <w:t>Work Package 2 – Policy Development</w:t>
            </w:r>
          </w:p>
          <w:p w14:paraId="6F73452F" w14:textId="5DE56849" w:rsidR="00AB3894" w:rsidRPr="0093219F" w:rsidRDefault="0093219F" w:rsidP="00AB3894">
            <w:pPr>
              <w:pStyle w:val="Listenabsatz"/>
              <w:numPr>
                <w:ilvl w:val="1"/>
                <w:numId w:val="31"/>
              </w:numPr>
              <w:tabs>
                <w:tab w:val="left" w:pos="1843"/>
              </w:tabs>
              <w:spacing w:after="0"/>
              <w:ind w:left="1211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93219F">
              <w:rPr>
                <w:rFonts w:asciiTheme="majorHAnsi" w:hAnsiTheme="majorHAnsi"/>
                <w:sz w:val="22"/>
                <w:szCs w:val="22"/>
                <w:lang w:val="en-US"/>
              </w:rPr>
              <w:t>Work Package 3 – Cooperation and Coordination</w:t>
            </w:r>
          </w:p>
          <w:p w14:paraId="43492989" w14:textId="26BD04C0" w:rsidR="00F8040B" w:rsidRDefault="0088161B" w:rsidP="00F8040B">
            <w:pPr>
              <w:pStyle w:val="Listenabsatz"/>
              <w:numPr>
                <w:ilvl w:val="0"/>
                <w:numId w:val="31"/>
              </w:numPr>
              <w:tabs>
                <w:tab w:val="left" w:pos="1843"/>
              </w:tabs>
              <w:spacing w:after="0"/>
              <w:ind w:left="78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Discussion Work Package 2:</w:t>
            </w:r>
          </w:p>
          <w:p w14:paraId="50D00D9B" w14:textId="22811D27" w:rsidR="0088161B" w:rsidRPr="0088161B" w:rsidRDefault="0088161B" w:rsidP="0088161B">
            <w:pPr>
              <w:pStyle w:val="Listenabsatz"/>
              <w:numPr>
                <w:ilvl w:val="1"/>
                <w:numId w:val="31"/>
              </w:numPr>
              <w:tabs>
                <w:tab w:val="left" w:pos="1843"/>
              </w:tabs>
              <w:spacing w:after="0"/>
              <w:ind w:left="1211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Existing Benchmarks and I</w:t>
            </w:r>
            <w:r w:rsidRPr="0088161B">
              <w:rPr>
                <w:rFonts w:asciiTheme="majorHAnsi" w:hAnsiTheme="majorHAnsi"/>
                <w:sz w:val="22"/>
                <w:szCs w:val="22"/>
                <w:lang w:val="en-US"/>
              </w:rPr>
              <w:t>ndicators</w:t>
            </w:r>
          </w:p>
          <w:p w14:paraId="4DACA8FF" w14:textId="73DC20B7" w:rsidR="0088161B" w:rsidRPr="0088161B" w:rsidRDefault="0088161B" w:rsidP="0088161B">
            <w:pPr>
              <w:pStyle w:val="Listenabsatz"/>
              <w:numPr>
                <w:ilvl w:val="1"/>
                <w:numId w:val="31"/>
              </w:numPr>
              <w:tabs>
                <w:tab w:val="left" w:pos="1843"/>
              </w:tabs>
              <w:spacing w:after="0"/>
              <w:ind w:left="1211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Relevant Stakeholders</w:t>
            </w:r>
          </w:p>
          <w:p w14:paraId="32F47C77" w14:textId="235D1F9F" w:rsidR="00670069" w:rsidRPr="0088161B" w:rsidRDefault="0088161B" w:rsidP="0088161B">
            <w:pPr>
              <w:pStyle w:val="Listenabsatz"/>
              <w:numPr>
                <w:ilvl w:val="0"/>
                <w:numId w:val="31"/>
              </w:numPr>
              <w:tabs>
                <w:tab w:val="left" w:pos="1843"/>
              </w:tabs>
              <w:spacing w:after="0"/>
              <w:ind w:left="78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Capitalisation Strategy</w:t>
            </w:r>
          </w:p>
        </w:tc>
      </w:tr>
      <w:tr w:rsidR="00670069" w:rsidRPr="002C1EF7" w14:paraId="171E0E6B" w14:textId="77777777" w:rsidTr="0088161B">
        <w:trPr>
          <w:trHeight w:val="20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4DEED" w14:textId="58A6DF34" w:rsidR="00670069" w:rsidRPr="002C1EF7" w:rsidRDefault="00754B25" w:rsidP="00994CB3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16.45 – 17.00</w:t>
            </w:r>
          </w:p>
        </w:tc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8E8F6" w14:textId="77777777" w:rsidR="00670069" w:rsidRPr="003B7441" w:rsidRDefault="008512BA" w:rsidP="008512BA">
            <w:pPr>
              <w:tabs>
                <w:tab w:val="left" w:pos="1843"/>
              </w:tabs>
              <w:spacing w:after="0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3B7441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Conclusions</w:t>
            </w:r>
          </w:p>
        </w:tc>
      </w:tr>
      <w:tr w:rsidR="00670069" w:rsidRPr="002C1EF7" w14:paraId="2B5738CC" w14:textId="77777777" w:rsidTr="0088161B">
        <w:trPr>
          <w:trHeight w:val="20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BEBAB" w14:textId="77777777" w:rsidR="00670069" w:rsidRPr="002C1EF7" w:rsidRDefault="00754B25" w:rsidP="00994CB3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19.00</w:t>
            </w:r>
          </w:p>
        </w:tc>
        <w:tc>
          <w:tcPr>
            <w:tcW w:w="8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D064C" w14:textId="77777777" w:rsidR="00FF0FEA" w:rsidRPr="008512BA" w:rsidRDefault="008512BA" w:rsidP="008512BA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Evening Networking Dinner</w:t>
            </w:r>
          </w:p>
        </w:tc>
      </w:tr>
    </w:tbl>
    <w:p w14:paraId="4C2AC3E0" w14:textId="77777777" w:rsidR="000F73FF" w:rsidRDefault="000F73FF" w:rsidP="00670069">
      <w:pPr>
        <w:pStyle w:val="Headline2"/>
        <w:ind w:left="0" w:firstLine="0"/>
        <w:rPr>
          <w:rFonts w:ascii="Trebuchet MS" w:hAnsi="Trebuchet MS"/>
          <w:b/>
          <w:sz w:val="36"/>
          <w:lang w:val="en-GB"/>
        </w:rPr>
      </w:pPr>
    </w:p>
    <w:p w14:paraId="2499A5A4" w14:textId="77777777" w:rsidR="00035F88" w:rsidRDefault="00035F88" w:rsidP="008512BA">
      <w:pPr>
        <w:pStyle w:val="Headline2"/>
        <w:rPr>
          <w:rFonts w:asciiTheme="majorHAnsi" w:hAnsiTheme="majorHAnsi"/>
          <w:b/>
          <w:sz w:val="36"/>
          <w:lang w:val="en-GB"/>
        </w:rPr>
      </w:pPr>
    </w:p>
    <w:p w14:paraId="391963C7" w14:textId="77777777" w:rsidR="008512BA" w:rsidRPr="002C1EF7" w:rsidRDefault="008512BA" w:rsidP="008512BA">
      <w:pPr>
        <w:pStyle w:val="Headline2"/>
        <w:rPr>
          <w:rFonts w:asciiTheme="majorHAnsi" w:hAnsiTheme="majorHAnsi"/>
          <w:b/>
          <w:sz w:val="36"/>
          <w:lang w:val="en-GB"/>
        </w:rPr>
      </w:pPr>
      <w:r>
        <w:rPr>
          <w:rFonts w:asciiTheme="majorHAnsi" w:hAnsiTheme="majorHAnsi"/>
          <w:b/>
          <w:sz w:val="36"/>
          <w:lang w:val="en-GB"/>
        </w:rPr>
        <w:t>Friday</w:t>
      </w:r>
      <w:r w:rsidRPr="002C1EF7">
        <w:rPr>
          <w:rFonts w:asciiTheme="majorHAnsi" w:hAnsiTheme="majorHAnsi"/>
          <w:b/>
          <w:sz w:val="36"/>
          <w:lang w:val="en-GB"/>
        </w:rPr>
        <w:t xml:space="preserve"> </w:t>
      </w:r>
      <w:r>
        <w:rPr>
          <w:rFonts w:asciiTheme="majorHAnsi" w:hAnsiTheme="majorHAnsi"/>
          <w:b/>
          <w:sz w:val="36"/>
          <w:lang w:val="en-GB"/>
        </w:rPr>
        <w:t>9</w:t>
      </w:r>
      <w:r w:rsidRPr="002C1EF7">
        <w:rPr>
          <w:rFonts w:asciiTheme="majorHAnsi" w:hAnsiTheme="majorHAnsi"/>
          <w:b/>
          <w:sz w:val="36"/>
          <w:vertAlign w:val="superscript"/>
          <w:lang w:val="en-GB"/>
        </w:rPr>
        <w:t>th</w:t>
      </w:r>
      <w:r w:rsidRPr="002C1EF7">
        <w:rPr>
          <w:rFonts w:asciiTheme="majorHAnsi" w:hAnsiTheme="majorHAnsi"/>
          <w:b/>
          <w:sz w:val="36"/>
          <w:lang w:val="en-GB"/>
        </w:rPr>
        <w:t xml:space="preserve"> June 2017 </w:t>
      </w:r>
      <w:r>
        <w:rPr>
          <w:rFonts w:asciiTheme="majorHAnsi" w:hAnsiTheme="majorHAnsi"/>
          <w:b/>
          <w:sz w:val="36"/>
          <w:lang w:val="en-GB"/>
        </w:rPr>
        <w:t>9.0</w:t>
      </w:r>
      <w:r w:rsidRPr="002C1EF7">
        <w:rPr>
          <w:rFonts w:asciiTheme="majorHAnsi" w:hAnsiTheme="majorHAnsi"/>
          <w:b/>
          <w:sz w:val="36"/>
          <w:lang w:val="en-GB"/>
        </w:rPr>
        <w:t xml:space="preserve">0 </w:t>
      </w:r>
      <w:r>
        <w:rPr>
          <w:rFonts w:asciiTheme="majorHAnsi" w:hAnsiTheme="majorHAnsi"/>
          <w:b/>
          <w:sz w:val="36"/>
          <w:lang w:val="en-GB"/>
        </w:rPr>
        <w:t>–</w:t>
      </w:r>
      <w:r w:rsidRPr="002C1EF7">
        <w:rPr>
          <w:rFonts w:asciiTheme="majorHAnsi" w:hAnsiTheme="majorHAnsi"/>
          <w:b/>
          <w:sz w:val="36"/>
          <w:lang w:val="en-GB"/>
        </w:rPr>
        <w:t xml:space="preserve"> </w:t>
      </w:r>
      <w:r w:rsidR="003B7441">
        <w:rPr>
          <w:rFonts w:asciiTheme="majorHAnsi" w:hAnsiTheme="majorHAnsi"/>
          <w:b/>
          <w:sz w:val="36"/>
          <w:lang w:val="en-GB"/>
        </w:rPr>
        <w:t>12.0</w:t>
      </w:r>
      <w:r>
        <w:rPr>
          <w:rFonts w:asciiTheme="majorHAnsi" w:hAnsiTheme="majorHAnsi"/>
          <w:b/>
          <w:sz w:val="36"/>
          <w:lang w:val="en-GB"/>
        </w:rPr>
        <w:t>0</w:t>
      </w:r>
    </w:p>
    <w:tbl>
      <w:tblPr>
        <w:tblW w:w="10121" w:type="dxa"/>
        <w:tblCellMar>
          <w:top w:w="100" w:type="dxa"/>
          <w:bottom w:w="100" w:type="dxa"/>
        </w:tblCellMar>
        <w:tblLook w:val="04A0" w:firstRow="1" w:lastRow="0" w:firstColumn="1" w:lastColumn="0" w:noHBand="0" w:noVBand="1"/>
      </w:tblPr>
      <w:tblGrid>
        <w:gridCol w:w="1554"/>
        <w:gridCol w:w="8567"/>
      </w:tblGrid>
      <w:tr w:rsidR="008512BA" w:rsidRPr="008512BA" w14:paraId="629D8E10" w14:textId="77777777" w:rsidTr="001D0A94">
        <w:trPr>
          <w:trHeight w:val="20"/>
        </w:trPr>
        <w:tc>
          <w:tcPr>
            <w:tcW w:w="155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9725" w14:textId="77777777" w:rsidR="008512BA" w:rsidRPr="002C1EF7" w:rsidRDefault="008512BA" w:rsidP="008512BA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08.30</w:t>
            </w:r>
            <w:r w:rsidRPr="002C1EF7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–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09</w:t>
            </w:r>
            <w:r w:rsidRPr="002C1EF7">
              <w:rPr>
                <w:rFonts w:asciiTheme="majorHAnsi" w:hAnsiTheme="majorHAnsi"/>
                <w:sz w:val="22"/>
                <w:szCs w:val="22"/>
                <w:lang w:val="en-GB"/>
              </w:rPr>
              <w:t>.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  <w:r w:rsidRPr="002C1EF7"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856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435B7" w14:textId="77777777" w:rsidR="008512BA" w:rsidRPr="002C1EF7" w:rsidRDefault="008512BA" w:rsidP="008512BA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Registration</w:t>
            </w:r>
          </w:p>
        </w:tc>
      </w:tr>
      <w:tr w:rsidR="008512BA" w:rsidRPr="002C1EF7" w14:paraId="1841F980" w14:textId="77777777" w:rsidTr="001D0A94">
        <w:trPr>
          <w:trHeight w:val="20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FDAD2" w14:textId="77777777" w:rsidR="008512BA" w:rsidRDefault="00754B25" w:rsidP="004443D2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09.00</w:t>
            </w:r>
            <w:r w:rsidR="001D0A94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  <w:p w14:paraId="655A906A" w14:textId="77777777" w:rsidR="008512BA" w:rsidRPr="002C1EF7" w:rsidRDefault="008512BA" w:rsidP="004443D2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8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32273" w14:textId="77777777" w:rsidR="008512BA" w:rsidRPr="002C1EF7" w:rsidRDefault="00254AB7" w:rsidP="004443D2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Opening of the Session</w:t>
            </w:r>
          </w:p>
          <w:p w14:paraId="1C2D7DDB" w14:textId="77777777" w:rsidR="008512BA" w:rsidRPr="001D0A94" w:rsidRDefault="008512BA" w:rsidP="004443D2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2C1EF7">
              <w:rPr>
                <w:rFonts w:asciiTheme="majorHAnsi" w:hAnsiTheme="majorHAnsi"/>
                <w:sz w:val="22"/>
                <w:szCs w:val="22"/>
                <w:lang w:val="en-GB"/>
              </w:rPr>
              <w:t>Priority Area Coordinators</w:t>
            </w:r>
          </w:p>
        </w:tc>
      </w:tr>
      <w:tr w:rsidR="0088161B" w:rsidRPr="00754B25" w14:paraId="31F2FA49" w14:textId="77777777" w:rsidTr="00D65576">
        <w:trPr>
          <w:trHeight w:val="20"/>
        </w:trPr>
        <w:tc>
          <w:tcPr>
            <w:tcW w:w="155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6351" w14:textId="77777777" w:rsidR="0088161B" w:rsidRPr="002C1EF7" w:rsidRDefault="0088161B" w:rsidP="00D65576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856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92007" w14:textId="77777777" w:rsidR="0088161B" w:rsidRPr="00F8040B" w:rsidRDefault="0088161B" w:rsidP="00D65576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F8040B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Reform Priorities in Education &amp; Labour Market Policy in each Country</w:t>
            </w:r>
          </w:p>
          <w:p w14:paraId="4DFE5AEC" w14:textId="77777777" w:rsidR="0088161B" w:rsidRPr="00F8040B" w:rsidRDefault="0088161B" w:rsidP="00D65576">
            <w:pPr>
              <w:tabs>
                <w:tab w:val="left" w:pos="1843"/>
              </w:tabs>
              <w:spacing w:after="60"/>
              <w:rPr>
                <w:lang w:val="en-GB"/>
              </w:rPr>
            </w:pPr>
            <w:r w:rsidRPr="00F8040B">
              <w:rPr>
                <w:rFonts w:asciiTheme="majorHAnsi" w:hAnsiTheme="majorHAnsi"/>
                <w:sz w:val="22"/>
                <w:szCs w:val="22"/>
                <w:lang w:val="en-GB"/>
              </w:rPr>
              <w:t>Tour de table</w:t>
            </w:r>
          </w:p>
        </w:tc>
      </w:tr>
      <w:tr w:rsidR="008512BA" w:rsidRPr="002C1EF7" w14:paraId="65138EC6" w14:textId="77777777" w:rsidTr="001D0A94">
        <w:trPr>
          <w:trHeight w:val="20"/>
        </w:trPr>
        <w:tc>
          <w:tcPr>
            <w:tcW w:w="155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F3C3" w14:textId="77777777" w:rsidR="008512BA" w:rsidRPr="002C1EF7" w:rsidRDefault="003B7441" w:rsidP="004443D2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10.30 – 11.00</w:t>
            </w:r>
          </w:p>
        </w:tc>
        <w:tc>
          <w:tcPr>
            <w:tcW w:w="856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63B09" w14:textId="77777777" w:rsidR="002B52EC" w:rsidRPr="007D5BA4" w:rsidRDefault="003B7441" w:rsidP="001E5886">
            <w:pPr>
              <w:pStyle w:val="Listenabsatz"/>
              <w:numPr>
                <w:ilvl w:val="0"/>
                <w:numId w:val="31"/>
              </w:numPr>
              <w:tabs>
                <w:tab w:val="left" w:pos="1843"/>
              </w:tabs>
              <w:spacing w:after="0"/>
              <w:ind w:left="906" w:hanging="425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Coffee Break</w:t>
            </w:r>
          </w:p>
        </w:tc>
      </w:tr>
      <w:tr w:rsidR="008512BA" w:rsidRPr="0088161B" w14:paraId="7C16F520" w14:textId="77777777" w:rsidTr="001D0A94">
        <w:trPr>
          <w:trHeight w:val="20"/>
        </w:trPr>
        <w:tc>
          <w:tcPr>
            <w:tcW w:w="15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93F36" w14:textId="77777777" w:rsidR="008512BA" w:rsidRPr="002C1EF7" w:rsidRDefault="008512BA" w:rsidP="004443D2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8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66C7A" w14:textId="77777777" w:rsidR="0088161B" w:rsidRDefault="0088161B" w:rsidP="0088161B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Funding</w:t>
            </w:r>
          </w:p>
          <w:p w14:paraId="4D2C2B82" w14:textId="77777777" w:rsidR="0088161B" w:rsidRPr="009E6457" w:rsidRDefault="0088161B" w:rsidP="0088161B">
            <w:pPr>
              <w:pStyle w:val="Listenabsatz"/>
              <w:numPr>
                <w:ilvl w:val="0"/>
                <w:numId w:val="31"/>
              </w:numPr>
              <w:tabs>
                <w:tab w:val="left" w:pos="1843"/>
              </w:tabs>
              <w:spacing w:after="60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9E6457">
              <w:rPr>
                <w:rFonts w:asciiTheme="majorHAnsi" w:hAnsiTheme="majorHAnsi"/>
                <w:sz w:val="22"/>
                <w:szCs w:val="22"/>
                <w:lang w:val="en-GB"/>
              </w:rPr>
              <w:t>Danube Strategic Project Fund</w:t>
            </w:r>
            <w:r w:rsidRPr="009E6457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</w:p>
          <w:p w14:paraId="0AD621FB" w14:textId="77777777" w:rsidR="003B7441" w:rsidRDefault="0088161B" w:rsidP="0088161B">
            <w:pPr>
              <w:pStyle w:val="Listenabsatz"/>
              <w:numPr>
                <w:ilvl w:val="0"/>
                <w:numId w:val="31"/>
              </w:num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Danube Transnational Programme (Open Call, SMF)</w:t>
            </w:r>
          </w:p>
          <w:p w14:paraId="2F8E2B11" w14:textId="1F6A9036" w:rsidR="0088161B" w:rsidRPr="003B7441" w:rsidRDefault="0088161B" w:rsidP="0088161B">
            <w:pPr>
              <w:pStyle w:val="Listenabsatz"/>
              <w:numPr>
                <w:ilvl w:val="0"/>
                <w:numId w:val="31"/>
              </w:num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…</w:t>
            </w:r>
          </w:p>
        </w:tc>
      </w:tr>
      <w:tr w:rsidR="008512BA" w:rsidRPr="00FA13A0" w14:paraId="55AAC96F" w14:textId="77777777" w:rsidTr="001D0A94">
        <w:trPr>
          <w:trHeight w:val="20"/>
        </w:trPr>
        <w:tc>
          <w:tcPr>
            <w:tcW w:w="15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6D78B" w14:textId="77777777" w:rsidR="008512BA" w:rsidRPr="002C1EF7" w:rsidRDefault="008512BA" w:rsidP="004443D2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8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7C058" w14:textId="77777777" w:rsidR="008512BA" w:rsidRPr="002C1EF7" w:rsidRDefault="001D0A94" w:rsidP="007D5BA4">
            <w:pPr>
              <w:tabs>
                <w:tab w:val="left" w:pos="1843"/>
              </w:tabs>
              <w:spacing w:after="0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U</w:t>
            </w:r>
            <w:r w:rsidR="008B0CFC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pdate PA9 Work Programme (Decis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ion)</w:t>
            </w:r>
          </w:p>
        </w:tc>
      </w:tr>
      <w:tr w:rsidR="008512BA" w:rsidRPr="00FA13A0" w14:paraId="694C53A1" w14:textId="77777777" w:rsidTr="001D0A94">
        <w:trPr>
          <w:trHeight w:val="20"/>
        </w:trPr>
        <w:tc>
          <w:tcPr>
            <w:tcW w:w="15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E7C85" w14:textId="77777777" w:rsidR="008512BA" w:rsidRPr="002C1EF7" w:rsidRDefault="00254AB7" w:rsidP="003B7441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3B7441">
              <w:rPr>
                <w:rFonts w:asciiTheme="majorHAnsi" w:hAnsiTheme="majorHAnsi"/>
                <w:sz w:val="22"/>
                <w:szCs w:val="22"/>
                <w:lang w:val="en-GB"/>
              </w:rPr>
              <w:t>1.4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5 – 12.</w:t>
            </w:r>
            <w:r w:rsidR="003B744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</w:p>
        </w:tc>
        <w:tc>
          <w:tcPr>
            <w:tcW w:w="8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BC1F3" w14:textId="77777777" w:rsidR="008512BA" w:rsidRPr="00754B25" w:rsidRDefault="008512BA" w:rsidP="004443D2">
            <w:pPr>
              <w:tabs>
                <w:tab w:val="left" w:pos="1843"/>
              </w:tabs>
              <w:spacing w:after="0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754B25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Conclusions</w:t>
            </w:r>
            <w:r w:rsidR="004F13AD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, outlook</w:t>
            </w:r>
            <w:r w:rsidR="00754B25" w:rsidRPr="00754B25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and closing remarks</w:t>
            </w:r>
          </w:p>
        </w:tc>
      </w:tr>
      <w:tr w:rsidR="008512BA" w:rsidRPr="002C1EF7" w14:paraId="329C2CB0" w14:textId="77777777" w:rsidTr="001D0A94">
        <w:trPr>
          <w:trHeight w:val="20"/>
        </w:trPr>
        <w:tc>
          <w:tcPr>
            <w:tcW w:w="15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124DA" w14:textId="77777777" w:rsidR="008512BA" w:rsidRPr="002C1EF7" w:rsidRDefault="003B7441" w:rsidP="004443D2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12.</w:t>
            </w:r>
            <w:r w:rsidR="00754B25"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  <w:r w:rsidR="00F54700"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8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F7F1B" w14:textId="77777777" w:rsidR="008512BA" w:rsidRPr="008512BA" w:rsidRDefault="00754B25" w:rsidP="004443D2">
            <w:pPr>
              <w:tabs>
                <w:tab w:val="left" w:pos="1843"/>
              </w:tabs>
              <w:spacing w:after="60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Light Lunch</w:t>
            </w:r>
          </w:p>
        </w:tc>
      </w:tr>
    </w:tbl>
    <w:p w14:paraId="2C6B3BC6" w14:textId="77777777" w:rsidR="00FD750A" w:rsidRDefault="00FD750A" w:rsidP="00BF7800">
      <w:pPr>
        <w:tabs>
          <w:tab w:val="left" w:pos="1843"/>
        </w:tabs>
        <w:rPr>
          <w:lang w:val="en-GB"/>
        </w:rPr>
      </w:pPr>
    </w:p>
    <w:p w14:paraId="552FC85F" w14:textId="562B21D6" w:rsidR="009E6457" w:rsidRPr="000D7F58" w:rsidRDefault="009E6457" w:rsidP="00BF7800">
      <w:pPr>
        <w:tabs>
          <w:tab w:val="left" w:pos="1843"/>
        </w:tabs>
      </w:pPr>
    </w:p>
    <w:sectPr w:rsidR="009E6457" w:rsidRPr="000D7F58" w:rsidSect="00AE45C6">
      <w:headerReference w:type="default" r:id="rId8"/>
      <w:footerReference w:type="default" r:id="rId9"/>
      <w:pgSz w:w="11906" w:h="16838"/>
      <w:pgMar w:top="680" w:right="851" w:bottom="680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C7A6C" w14:textId="77777777" w:rsidR="00F23D26" w:rsidRDefault="00F23D26">
      <w:pPr>
        <w:spacing w:after="0"/>
      </w:pPr>
      <w:r>
        <w:separator/>
      </w:r>
    </w:p>
  </w:endnote>
  <w:endnote w:type="continuationSeparator" w:id="0">
    <w:p w14:paraId="4A04550C" w14:textId="77777777" w:rsidR="00F23D26" w:rsidRDefault="00F23D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 Bold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Bold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76682" w14:textId="77777777" w:rsidR="00FF0FEA" w:rsidRDefault="001C78BA" w:rsidP="000A448D">
    <w:pPr>
      <w:pStyle w:val="Fuzeile"/>
      <w:jc w:val="center"/>
      <w:rPr>
        <w:color w:val="0E4194"/>
        <w:sz w:val="20"/>
        <w:lang w:val="en-US"/>
      </w:rPr>
    </w:pPr>
    <w:r>
      <w:rPr>
        <w:noProof/>
        <w:color w:val="0E4194"/>
        <w:sz w:val="20"/>
        <w:lang w:val="en-US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 wp14:anchorId="4E078165" wp14:editId="10FBDB8F">
              <wp:simplePos x="0" y="0"/>
              <wp:positionH relativeFrom="column">
                <wp:posOffset>-88900</wp:posOffset>
              </wp:positionH>
              <wp:positionV relativeFrom="paragraph">
                <wp:posOffset>62229</wp:posOffset>
              </wp:positionV>
              <wp:extent cx="6638290" cy="0"/>
              <wp:effectExtent l="0" t="0" r="1016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29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E419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0CA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pt;margin-top:4.9pt;width:522.7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" strokecolor="#0e4194" strokeweight=".5pt"/>
          </w:pict>
        </mc:Fallback>
      </mc:AlternateContent>
    </w:r>
  </w:p>
  <w:p w14:paraId="70C47B57" w14:textId="77777777" w:rsidR="00FF0FEA" w:rsidRPr="001C78BA" w:rsidRDefault="00FF0FEA" w:rsidP="00520DB1">
    <w:pPr>
      <w:pStyle w:val="Fuzeile"/>
      <w:rPr>
        <w:rFonts w:asciiTheme="majorHAnsi" w:hAnsiTheme="majorHAnsi"/>
        <w:color w:val="0E4194"/>
        <w:sz w:val="20"/>
        <w:szCs w:val="20"/>
        <w:lang w:val="en-US"/>
      </w:rPr>
    </w:pPr>
    <w:r w:rsidRPr="001C78BA">
      <w:rPr>
        <w:rFonts w:asciiTheme="majorHAnsi" w:hAnsiTheme="majorHAnsi"/>
        <w:color w:val="0E4194"/>
        <w:sz w:val="20"/>
        <w:szCs w:val="20"/>
        <w:lang w:val="en-US"/>
      </w:rPr>
      <w:t xml:space="preserve">EU STRATEGY FOR THE DANUBE REGION (EUSDR) – Priority Area 9 | </w:t>
    </w:r>
    <w:hyperlink r:id="rId1" w:history="1">
      <w:r w:rsidR="00520DB1" w:rsidRPr="001C78BA">
        <w:rPr>
          <w:rStyle w:val="Hyperlink"/>
          <w:rFonts w:asciiTheme="majorHAnsi" w:hAnsiTheme="majorHAnsi"/>
          <w:sz w:val="20"/>
          <w:szCs w:val="20"/>
          <w:lang w:val="en-US"/>
        </w:rPr>
        <w:t>www.peopleandskills-danuberegion.eu</w:t>
      </w:r>
    </w:hyperlink>
  </w:p>
  <w:p w14:paraId="3CBCAAF2" w14:textId="77777777" w:rsidR="00520DB1" w:rsidRPr="001C78BA" w:rsidRDefault="001C78BA" w:rsidP="00520DB1">
    <w:pPr>
      <w:pStyle w:val="Fuzeile"/>
      <w:rPr>
        <w:rFonts w:asciiTheme="majorHAnsi" w:hAnsiTheme="majorHAnsi"/>
        <w:color w:val="0E4194"/>
        <w:sz w:val="20"/>
        <w:lang w:val="en-US"/>
      </w:rPr>
    </w:pPr>
    <w:r>
      <w:rPr>
        <w:rFonts w:asciiTheme="majorHAnsi" w:hAnsiTheme="majorHAnsi"/>
        <w:color w:val="0E4194"/>
        <w:sz w:val="20"/>
        <w:lang w:val="en-US"/>
      </w:rPr>
      <w:t>Project co-funded by European Union Funds (ERDF)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0544D" w14:textId="77777777" w:rsidR="00F23D26" w:rsidRDefault="00F23D26">
      <w:pPr>
        <w:spacing w:after="0"/>
      </w:pPr>
      <w:r>
        <w:separator/>
      </w:r>
    </w:p>
  </w:footnote>
  <w:footnote w:type="continuationSeparator" w:id="0">
    <w:p w14:paraId="185754ED" w14:textId="77777777" w:rsidR="00F23D26" w:rsidRDefault="00F23D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624"/>
      <w:gridCol w:w="2580"/>
    </w:tblGrid>
    <w:tr w:rsidR="00FF0FEA" w:rsidRPr="003B799C" w14:paraId="0E87C096" w14:textId="77777777">
      <w:tc>
        <w:tcPr>
          <w:tcW w:w="8085" w:type="dxa"/>
        </w:tcPr>
        <w:p w14:paraId="2A57C936" w14:textId="77777777" w:rsidR="00FF0FEA" w:rsidRPr="003B799C" w:rsidRDefault="00520DB1" w:rsidP="0051345C">
          <w:pPr>
            <w:tabs>
              <w:tab w:val="center" w:pos="2634"/>
              <w:tab w:val="left" w:pos="4395"/>
            </w:tabs>
            <w:spacing w:after="0"/>
            <w:rPr>
              <w:rFonts w:ascii="Arial" w:eastAsia="Calibri" w:hAnsi="Arial"/>
            </w:rPr>
          </w:pPr>
          <w:r>
            <w:rPr>
              <w:rFonts w:ascii="Arial" w:eastAsia="Calibri" w:hAnsi="Arial"/>
              <w:noProof/>
              <w:lang w:val="en-US"/>
            </w:rPr>
            <w:drawing>
              <wp:inline distT="0" distB="0" distL="0" distR="0" wp14:anchorId="77426DE9" wp14:editId="4A7F75D6">
                <wp:extent cx="2462223" cy="7239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TP_logo_Bi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5558" cy="72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1345C">
            <w:rPr>
              <w:rFonts w:ascii="Arial" w:eastAsia="Calibri" w:hAnsi="Arial"/>
            </w:rPr>
            <w:tab/>
          </w:r>
          <w:r w:rsidR="0051345C">
            <w:rPr>
              <w:rFonts w:ascii="Arial" w:eastAsia="Calibri" w:hAnsi="Arial"/>
              <w:noProof/>
              <w:lang w:val="en-US"/>
            </w:rPr>
            <w:drawing>
              <wp:inline distT="0" distB="0" distL="0" distR="0" wp14:anchorId="16D865B1" wp14:editId="06C1EDB4">
                <wp:extent cx="918536" cy="612775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ahne_EU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4191" cy="629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1" w:type="dxa"/>
        </w:tcPr>
        <w:p w14:paraId="04CED9D7" w14:textId="77777777" w:rsidR="00FF0FEA" w:rsidRPr="003B799C" w:rsidRDefault="00FF0FEA" w:rsidP="00533AD1">
          <w:pPr>
            <w:spacing w:after="0"/>
            <w:jc w:val="right"/>
            <w:rPr>
              <w:rFonts w:ascii="Arial" w:eastAsia="Calibri" w:hAnsi="Arial"/>
            </w:rPr>
          </w:pPr>
          <w:r>
            <w:rPr>
              <w:rFonts w:ascii="Arial" w:eastAsia="Calibri" w:hAnsi="Arial"/>
              <w:noProof/>
              <w:lang w:val="en-US"/>
            </w:rPr>
            <w:drawing>
              <wp:inline distT="0" distB="0" distL="0" distR="0" wp14:anchorId="58C8C0EB" wp14:editId="289DEFDC">
                <wp:extent cx="1636395" cy="667345"/>
                <wp:effectExtent l="0" t="0" r="1905" b="0"/>
                <wp:docPr id="1" name="Bild 1" descr="Logo-09_people+skil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09_people+skill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8502" cy="672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F3E5CE" w14:textId="77777777" w:rsidR="00FF0FEA" w:rsidRDefault="00FF0FEA" w:rsidP="00DD33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69BCDC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78EC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3A4FC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E0EC8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D0EC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64FF9"/>
    <w:multiLevelType w:val="hybridMultilevel"/>
    <w:tmpl w:val="A7248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125F7"/>
    <w:multiLevelType w:val="hybridMultilevel"/>
    <w:tmpl w:val="35F8D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21211"/>
    <w:multiLevelType w:val="hybridMultilevel"/>
    <w:tmpl w:val="6F42DAD4"/>
    <w:lvl w:ilvl="0" w:tplc="EBF2D71C">
      <w:start w:val="1"/>
      <w:numFmt w:val="bullet"/>
      <w:pStyle w:val="BulletNormal"/>
      <w:lvlText w:val="–"/>
      <w:lvlJc w:val="left"/>
      <w:pPr>
        <w:tabs>
          <w:tab w:val="num" w:pos="644"/>
        </w:tabs>
        <w:ind w:left="567" w:hanging="283"/>
      </w:pPr>
      <w:rPr>
        <w:rFonts w:ascii="Times" w:hAnsi="Time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4467A91"/>
    <w:multiLevelType w:val="hybridMultilevel"/>
    <w:tmpl w:val="296C7CC0"/>
    <w:lvl w:ilvl="0" w:tplc="474EC8A0">
      <w:numFmt w:val="bullet"/>
      <w:lvlText w:val="-"/>
      <w:lvlJc w:val="left"/>
      <w:pPr>
        <w:ind w:left="720" w:hanging="360"/>
      </w:pPr>
      <w:rPr>
        <w:rFonts w:ascii="Trebuchet MS" w:eastAsia="Cambria" w:hAnsi="Trebuchet MS" w:cs="Times New Roman" w:hint="default"/>
        <w:i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95CEC"/>
    <w:multiLevelType w:val="hybridMultilevel"/>
    <w:tmpl w:val="2A729A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95429"/>
    <w:multiLevelType w:val="hybridMultilevel"/>
    <w:tmpl w:val="F2A653C2"/>
    <w:lvl w:ilvl="0" w:tplc="E8049A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E1326"/>
    <w:multiLevelType w:val="hybridMultilevel"/>
    <w:tmpl w:val="A1F252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B1747"/>
    <w:multiLevelType w:val="hybridMultilevel"/>
    <w:tmpl w:val="5F965278"/>
    <w:lvl w:ilvl="0" w:tplc="0444DB20">
      <w:start w:val="1"/>
      <w:numFmt w:val="bullet"/>
      <w:pStyle w:val="BulletSquare"/>
      <w:lvlText w:val=""/>
      <w:lvlJc w:val="left"/>
      <w:pPr>
        <w:tabs>
          <w:tab w:val="num" w:pos="360"/>
        </w:tabs>
        <w:ind w:left="284" w:hanging="284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8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76D43F6"/>
    <w:multiLevelType w:val="hybridMultilevel"/>
    <w:tmpl w:val="DCFC7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B41A8"/>
    <w:multiLevelType w:val="hybridMultilevel"/>
    <w:tmpl w:val="3B48B248"/>
    <w:lvl w:ilvl="0" w:tplc="B4BAB14C">
      <w:numFmt w:val="bullet"/>
      <w:lvlText w:val="-"/>
      <w:lvlJc w:val="left"/>
      <w:pPr>
        <w:ind w:left="720" w:hanging="360"/>
      </w:pPr>
      <w:rPr>
        <w:rFonts w:ascii="Trebuchet MS" w:eastAsia="Cambria" w:hAnsi="Trebuchet MS" w:cs="Times New Roman" w:hint="default"/>
        <w:i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82E2D"/>
    <w:multiLevelType w:val="hybridMultilevel"/>
    <w:tmpl w:val="5D5AA02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CA44127"/>
    <w:multiLevelType w:val="hybridMultilevel"/>
    <w:tmpl w:val="7C7AF1E4"/>
    <w:lvl w:ilvl="0" w:tplc="0D84D9E2">
      <w:start w:val="9"/>
      <w:numFmt w:val="bullet"/>
      <w:suff w:val="nothing"/>
      <w:lvlText w:val="-"/>
      <w:lvlJc w:val="left"/>
      <w:pPr>
        <w:ind w:left="0" w:firstLine="0"/>
      </w:pPr>
      <w:rPr>
        <w:rFonts w:ascii="Trebuchet MS" w:eastAsia="Cambria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56C5D"/>
    <w:multiLevelType w:val="hybridMultilevel"/>
    <w:tmpl w:val="EE5616AE"/>
    <w:lvl w:ilvl="0" w:tplc="67B29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54638"/>
    <w:multiLevelType w:val="hybridMultilevel"/>
    <w:tmpl w:val="1BD65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87457"/>
    <w:multiLevelType w:val="hybridMultilevel"/>
    <w:tmpl w:val="6D2E08EA"/>
    <w:lvl w:ilvl="0" w:tplc="67B29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01B95"/>
    <w:multiLevelType w:val="hybridMultilevel"/>
    <w:tmpl w:val="C88C2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959C1"/>
    <w:multiLevelType w:val="hybridMultilevel"/>
    <w:tmpl w:val="1AFC9A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C6C62"/>
    <w:multiLevelType w:val="hybridMultilevel"/>
    <w:tmpl w:val="6CB614B8"/>
    <w:lvl w:ilvl="0" w:tplc="E8049A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054CA"/>
    <w:multiLevelType w:val="hybridMultilevel"/>
    <w:tmpl w:val="57945E30"/>
    <w:lvl w:ilvl="0" w:tplc="217027AC">
      <w:numFmt w:val="bullet"/>
      <w:lvlText w:val="-"/>
      <w:lvlJc w:val="left"/>
      <w:pPr>
        <w:ind w:left="720" w:hanging="360"/>
      </w:pPr>
      <w:rPr>
        <w:rFonts w:ascii="Trebuchet MS" w:eastAsia="Cambria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76C79"/>
    <w:multiLevelType w:val="multilevel"/>
    <w:tmpl w:val="5AB64C84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7D6E96"/>
    <w:multiLevelType w:val="hybridMultilevel"/>
    <w:tmpl w:val="6CE86AA6"/>
    <w:lvl w:ilvl="0" w:tplc="FA52A1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4153B"/>
    <w:multiLevelType w:val="hybridMultilevel"/>
    <w:tmpl w:val="62B8C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50F75"/>
    <w:multiLevelType w:val="hybridMultilevel"/>
    <w:tmpl w:val="623C214E"/>
    <w:lvl w:ilvl="0" w:tplc="FA52A1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83FFC"/>
    <w:multiLevelType w:val="hybridMultilevel"/>
    <w:tmpl w:val="BBEE0B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859D1"/>
    <w:multiLevelType w:val="hybridMultilevel"/>
    <w:tmpl w:val="3FBA12A4"/>
    <w:lvl w:ilvl="0" w:tplc="48B228EC">
      <w:start w:val="18"/>
      <w:numFmt w:val="bullet"/>
      <w:lvlText w:val="-"/>
      <w:lvlJc w:val="left"/>
      <w:pPr>
        <w:ind w:left="720" w:hanging="360"/>
      </w:pPr>
      <w:rPr>
        <w:rFonts w:ascii="Trebuchet MS" w:eastAsia="Cambria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6CCB"/>
    <w:multiLevelType w:val="hybridMultilevel"/>
    <w:tmpl w:val="B87024D2"/>
    <w:lvl w:ilvl="0" w:tplc="ED48852C">
      <w:start w:val="1"/>
      <w:numFmt w:val="bullet"/>
      <w:pStyle w:val="Entry1with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31" w15:restartNumberingAfterBreak="0">
    <w:nsid w:val="60FB41E5"/>
    <w:multiLevelType w:val="hybridMultilevel"/>
    <w:tmpl w:val="93EC6A62"/>
    <w:lvl w:ilvl="0" w:tplc="C976334E">
      <w:numFmt w:val="bullet"/>
      <w:lvlText w:val="-"/>
      <w:lvlJc w:val="left"/>
      <w:pPr>
        <w:ind w:left="720" w:hanging="360"/>
      </w:pPr>
      <w:rPr>
        <w:rFonts w:ascii="Trebuchet MS" w:eastAsia="Cambria" w:hAnsi="Trebuchet MS" w:cs="Times New Roman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F33A4"/>
    <w:multiLevelType w:val="hybridMultilevel"/>
    <w:tmpl w:val="C27ED976"/>
    <w:lvl w:ilvl="0" w:tplc="040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1E849C7"/>
    <w:multiLevelType w:val="hybridMultilevel"/>
    <w:tmpl w:val="14489254"/>
    <w:lvl w:ilvl="0" w:tplc="8EBC6BB2">
      <w:start w:val="143"/>
      <w:numFmt w:val="bullet"/>
      <w:lvlText w:val="-"/>
      <w:lvlJc w:val="left"/>
      <w:pPr>
        <w:ind w:left="720" w:hanging="360"/>
      </w:pPr>
      <w:rPr>
        <w:rFonts w:ascii="Trebuchet MS" w:eastAsia="Cambria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03EAB"/>
    <w:multiLevelType w:val="multilevel"/>
    <w:tmpl w:val="E8C8CA04"/>
    <w:lvl w:ilvl="0">
      <w:start w:val="1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473605C"/>
    <w:multiLevelType w:val="hybridMultilevel"/>
    <w:tmpl w:val="5CCA3376"/>
    <w:lvl w:ilvl="0" w:tplc="0D84D9E2">
      <w:start w:val="9"/>
      <w:numFmt w:val="bullet"/>
      <w:suff w:val="nothing"/>
      <w:lvlText w:val="-"/>
      <w:lvlJc w:val="left"/>
      <w:pPr>
        <w:ind w:left="0" w:firstLine="0"/>
      </w:pPr>
      <w:rPr>
        <w:rFonts w:ascii="Trebuchet MS" w:eastAsia="Cambria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A23431"/>
    <w:multiLevelType w:val="hybridMultilevel"/>
    <w:tmpl w:val="AF06F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0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8"/>
  </w:num>
  <w:num w:numId="13">
    <w:abstractNumId w:val="35"/>
  </w:num>
  <w:num w:numId="14">
    <w:abstractNumId w:val="16"/>
  </w:num>
  <w:num w:numId="15">
    <w:abstractNumId w:val="22"/>
  </w:num>
  <w:num w:numId="16">
    <w:abstractNumId w:val="10"/>
  </w:num>
  <w:num w:numId="17">
    <w:abstractNumId w:val="25"/>
  </w:num>
  <w:num w:numId="18">
    <w:abstractNumId w:val="9"/>
  </w:num>
  <w:num w:numId="19">
    <w:abstractNumId w:val="27"/>
  </w:num>
  <w:num w:numId="20">
    <w:abstractNumId w:val="24"/>
  </w:num>
  <w:num w:numId="21">
    <w:abstractNumId w:val="14"/>
  </w:num>
  <w:num w:numId="22">
    <w:abstractNumId w:val="8"/>
  </w:num>
  <w:num w:numId="23">
    <w:abstractNumId w:val="29"/>
  </w:num>
  <w:num w:numId="24">
    <w:abstractNumId w:val="33"/>
  </w:num>
  <w:num w:numId="25">
    <w:abstractNumId w:val="17"/>
  </w:num>
  <w:num w:numId="26">
    <w:abstractNumId w:val="19"/>
  </w:num>
  <w:num w:numId="27">
    <w:abstractNumId w:val="31"/>
  </w:num>
  <w:num w:numId="28">
    <w:abstractNumId w:val="34"/>
  </w:num>
  <w:num w:numId="29">
    <w:abstractNumId w:val="23"/>
  </w:num>
  <w:num w:numId="30">
    <w:abstractNumId w:val="32"/>
  </w:num>
  <w:num w:numId="31">
    <w:abstractNumId w:val="15"/>
  </w:num>
  <w:num w:numId="32">
    <w:abstractNumId w:val="26"/>
  </w:num>
  <w:num w:numId="33">
    <w:abstractNumId w:val="13"/>
  </w:num>
  <w:num w:numId="34">
    <w:abstractNumId w:val="11"/>
  </w:num>
  <w:num w:numId="35">
    <w:abstractNumId w:val="5"/>
  </w:num>
  <w:num w:numId="36">
    <w:abstractNumId w:val="6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>
      <o:colormru v:ext="edit" colors="#0e419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69"/>
    <w:rsid w:val="00003A68"/>
    <w:rsid w:val="00013C7D"/>
    <w:rsid w:val="00023369"/>
    <w:rsid w:val="0003030E"/>
    <w:rsid w:val="000319C4"/>
    <w:rsid w:val="000343C2"/>
    <w:rsid w:val="00034DC6"/>
    <w:rsid w:val="00035F88"/>
    <w:rsid w:val="00040BC7"/>
    <w:rsid w:val="00050FD7"/>
    <w:rsid w:val="00051CDA"/>
    <w:rsid w:val="00057288"/>
    <w:rsid w:val="000653C9"/>
    <w:rsid w:val="00071642"/>
    <w:rsid w:val="0007578A"/>
    <w:rsid w:val="0007772B"/>
    <w:rsid w:val="000855EA"/>
    <w:rsid w:val="000878B9"/>
    <w:rsid w:val="00093725"/>
    <w:rsid w:val="00095277"/>
    <w:rsid w:val="00095D31"/>
    <w:rsid w:val="00097698"/>
    <w:rsid w:val="000A20B4"/>
    <w:rsid w:val="000A448D"/>
    <w:rsid w:val="000A5D66"/>
    <w:rsid w:val="000A6130"/>
    <w:rsid w:val="000B00C3"/>
    <w:rsid w:val="000C1E71"/>
    <w:rsid w:val="000C5BAA"/>
    <w:rsid w:val="000D1BA7"/>
    <w:rsid w:val="000D2106"/>
    <w:rsid w:val="000D71E1"/>
    <w:rsid w:val="000D7B41"/>
    <w:rsid w:val="000D7F58"/>
    <w:rsid w:val="000E1255"/>
    <w:rsid w:val="000E5AC5"/>
    <w:rsid w:val="000F73FF"/>
    <w:rsid w:val="00100244"/>
    <w:rsid w:val="001027C8"/>
    <w:rsid w:val="00102CAE"/>
    <w:rsid w:val="001034C0"/>
    <w:rsid w:val="001062D7"/>
    <w:rsid w:val="00112092"/>
    <w:rsid w:val="00134654"/>
    <w:rsid w:val="00143980"/>
    <w:rsid w:val="00147166"/>
    <w:rsid w:val="00147F13"/>
    <w:rsid w:val="0015031C"/>
    <w:rsid w:val="00160946"/>
    <w:rsid w:val="001625EC"/>
    <w:rsid w:val="00164F75"/>
    <w:rsid w:val="00165741"/>
    <w:rsid w:val="00172426"/>
    <w:rsid w:val="00175154"/>
    <w:rsid w:val="00176A74"/>
    <w:rsid w:val="001804A9"/>
    <w:rsid w:val="00183099"/>
    <w:rsid w:val="00184090"/>
    <w:rsid w:val="00191945"/>
    <w:rsid w:val="001942DB"/>
    <w:rsid w:val="00195BDD"/>
    <w:rsid w:val="001A4CFE"/>
    <w:rsid w:val="001A4F34"/>
    <w:rsid w:val="001A6398"/>
    <w:rsid w:val="001B0CB0"/>
    <w:rsid w:val="001B1165"/>
    <w:rsid w:val="001B3AF9"/>
    <w:rsid w:val="001B56CE"/>
    <w:rsid w:val="001B6B6B"/>
    <w:rsid w:val="001C0FCA"/>
    <w:rsid w:val="001C0FE1"/>
    <w:rsid w:val="001C19FC"/>
    <w:rsid w:val="001C4AA6"/>
    <w:rsid w:val="001C5DCB"/>
    <w:rsid w:val="001C78BA"/>
    <w:rsid w:val="001D0A94"/>
    <w:rsid w:val="001D14E3"/>
    <w:rsid w:val="001D3E1B"/>
    <w:rsid w:val="001D4E53"/>
    <w:rsid w:val="001D6D69"/>
    <w:rsid w:val="001E4408"/>
    <w:rsid w:val="001E5886"/>
    <w:rsid w:val="001F166F"/>
    <w:rsid w:val="001F7E51"/>
    <w:rsid w:val="001F7E86"/>
    <w:rsid w:val="002024FF"/>
    <w:rsid w:val="0020448B"/>
    <w:rsid w:val="00210728"/>
    <w:rsid w:val="00212AE1"/>
    <w:rsid w:val="00212EA3"/>
    <w:rsid w:val="00213D49"/>
    <w:rsid w:val="0021661D"/>
    <w:rsid w:val="002167F2"/>
    <w:rsid w:val="0021698C"/>
    <w:rsid w:val="00226535"/>
    <w:rsid w:val="00227046"/>
    <w:rsid w:val="00233878"/>
    <w:rsid w:val="0023518E"/>
    <w:rsid w:val="0024208F"/>
    <w:rsid w:val="002424CA"/>
    <w:rsid w:val="002442A5"/>
    <w:rsid w:val="00247C86"/>
    <w:rsid w:val="00247D75"/>
    <w:rsid w:val="0025050A"/>
    <w:rsid w:val="00251EB6"/>
    <w:rsid w:val="00254AB7"/>
    <w:rsid w:val="002550D7"/>
    <w:rsid w:val="00256D62"/>
    <w:rsid w:val="00266DC5"/>
    <w:rsid w:val="002709EB"/>
    <w:rsid w:val="0027758D"/>
    <w:rsid w:val="002816B6"/>
    <w:rsid w:val="00283325"/>
    <w:rsid w:val="0029405A"/>
    <w:rsid w:val="0029441C"/>
    <w:rsid w:val="00294DB5"/>
    <w:rsid w:val="0029752A"/>
    <w:rsid w:val="002A62F8"/>
    <w:rsid w:val="002B054E"/>
    <w:rsid w:val="002B0C5F"/>
    <w:rsid w:val="002B493F"/>
    <w:rsid w:val="002B52EC"/>
    <w:rsid w:val="002B6380"/>
    <w:rsid w:val="002B6749"/>
    <w:rsid w:val="002B7063"/>
    <w:rsid w:val="002B7B8E"/>
    <w:rsid w:val="002C191E"/>
    <w:rsid w:val="002C1EF7"/>
    <w:rsid w:val="002C2F19"/>
    <w:rsid w:val="002C5DC7"/>
    <w:rsid w:val="002E7830"/>
    <w:rsid w:val="002F00A7"/>
    <w:rsid w:val="002F29AD"/>
    <w:rsid w:val="002F3A76"/>
    <w:rsid w:val="002F622A"/>
    <w:rsid w:val="002F6B1E"/>
    <w:rsid w:val="00310508"/>
    <w:rsid w:val="00315965"/>
    <w:rsid w:val="00323E6B"/>
    <w:rsid w:val="00335C86"/>
    <w:rsid w:val="00337F99"/>
    <w:rsid w:val="00343859"/>
    <w:rsid w:val="00350217"/>
    <w:rsid w:val="0035151E"/>
    <w:rsid w:val="0036305B"/>
    <w:rsid w:val="003668C3"/>
    <w:rsid w:val="00381960"/>
    <w:rsid w:val="00384222"/>
    <w:rsid w:val="003904D8"/>
    <w:rsid w:val="00396C9A"/>
    <w:rsid w:val="003A5CBF"/>
    <w:rsid w:val="003A73B6"/>
    <w:rsid w:val="003B48F5"/>
    <w:rsid w:val="003B7441"/>
    <w:rsid w:val="003C38A3"/>
    <w:rsid w:val="003C50E4"/>
    <w:rsid w:val="003D18C0"/>
    <w:rsid w:val="003D2EC6"/>
    <w:rsid w:val="003D3BCF"/>
    <w:rsid w:val="003D3F11"/>
    <w:rsid w:val="003D6C81"/>
    <w:rsid w:val="003D7697"/>
    <w:rsid w:val="003E0914"/>
    <w:rsid w:val="003E3BB1"/>
    <w:rsid w:val="003E5FBD"/>
    <w:rsid w:val="003E7047"/>
    <w:rsid w:val="003F1782"/>
    <w:rsid w:val="003F1AD7"/>
    <w:rsid w:val="003F3137"/>
    <w:rsid w:val="003F6355"/>
    <w:rsid w:val="00401E46"/>
    <w:rsid w:val="00402F4F"/>
    <w:rsid w:val="004141EA"/>
    <w:rsid w:val="00415CE1"/>
    <w:rsid w:val="00416FDA"/>
    <w:rsid w:val="0042160C"/>
    <w:rsid w:val="00422F64"/>
    <w:rsid w:val="004240AF"/>
    <w:rsid w:val="00430982"/>
    <w:rsid w:val="00436374"/>
    <w:rsid w:val="004376C4"/>
    <w:rsid w:val="00440CF6"/>
    <w:rsid w:val="0044114D"/>
    <w:rsid w:val="0044462B"/>
    <w:rsid w:val="004479AA"/>
    <w:rsid w:val="004534CD"/>
    <w:rsid w:val="00456602"/>
    <w:rsid w:val="00473137"/>
    <w:rsid w:val="00477F55"/>
    <w:rsid w:val="00480448"/>
    <w:rsid w:val="00480C7B"/>
    <w:rsid w:val="0048302A"/>
    <w:rsid w:val="004861C5"/>
    <w:rsid w:val="00490402"/>
    <w:rsid w:val="004B3503"/>
    <w:rsid w:val="004B3A0E"/>
    <w:rsid w:val="004B46C4"/>
    <w:rsid w:val="004C03E7"/>
    <w:rsid w:val="004C0EAE"/>
    <w:rsid w:val="004C1773"/>
    <w:rsid w:val="004C1C5D"/>
    <w:rsid w:val="004C558A"/>
    <w:rsid w:val="004D38A2"/>
    <w:rsid w:val="004D7319"/>
    <w:rsid w:val="004E3BAB"/>
    <w:rsid w:val="004E768A"/>
    <w:rsid w:val="004F13AD"/>
    <w:rsid w:val="004F4672"/>
    <w:rsid w:val="004F61CF"/>
    <w:rsid w:val="00502186"/>
    <w:rsid w:val="00502A24"/>
    <w:rsid w:val="0051345C"/>
    <w:rsid w:val="00515086"/>
    <w:rsid w:val="00520DB1"/>
    <w:rsid w:val="00523635"/>
    <w:rsid w:val="005255FB"/>
    <w:rsid w:val="00527C08"/>
    <w:rsid w:val="00533AD1"/>
    <w:rsid w:val="00535253"/>
    <w:rsid w:val="00540696"/>
    <w:rsid w:val="00540B4E"/>
    <w:rsid w:val="0054255D"/>
    <w:rsid w:val="00542C66"/>
    <w:rsid w:val="00547C96"/>
    <w:rsid w:val="005547E4"/>
    <w:rsid w:val="005644A6"/>
    <w:rsid w:val="005671E7"/>
    <w:rsid w:val="0057348F"/>
    <w:rsid w:val="005751BC"/>
    <w:rsid w:val="005756E6"/>
    <w:rsid w:val="005776A9"/>
    <w:rsid w:val="0059235B"/>
    <w:rsid w:val="005948EC"/>
    <w:rsid w:val="005A6C75"/>
    <w:rsid w:val="005B3DB9"/>
    <w:rsid w:val="005B5D82"/>
    <w:rsid w:val="005B7BBA"/>
    <w:rsid w:val="005C10BB"/>
    <w:rsid w:val="005C2BF8"/>
    <w:rsid w:val="005D6F35"/>
    <w:rsid w:val="005E1699"/>
    <w:rsid w:val="005F39B7"/>
    <w:rsid w:val="005F4DF8"/>
    <w:rsid w:val="005F5C98"/>
    <w:rsid w:val="005F6B46"/>
    <w:rsid w:val="005F717A"/>
    <w:rsid w:val="00601400"/>
    <w:rsid w:val="0060405A"/>
    <w:rsid w:val="00604E36"/>
    <w:rsid w:val="00605D33"/>
    <w:rsid w:val="006211BA"/>
    <w:rsid w:val="00622E01"/>
    <w:rsid w:val="006346CD"/>
    <w:rsid w:val="0063495C"/>
    <w:rsid w:val="00640452"/>
    <w:rsid w:val="00641DB6"/>
    <w:rsid w:val="00644E0D"/>
    <w:rsid w:val="00651007"/>
    <w:rsid w:val="006518EA"/>
    <w:rsid w:val="006531BE"/>
    <w:rsid w:val="00657A60"/>
    <w:rsid w:val="00666C8C"/>
    <w:rsid w:val="00670069"/>
    <w:rsid w:val="00670BC0"/>
    <w:rsid w:val="00672565"/>
    <w:rsid w:val="00674A77"/>
    <w:rsid w:val="00680A4A"/>
    <w:rsid w:val="0069360D"/>
    <w:rsid w:val="006A0744"/>
    <w:rsid w:val="006A1102"/>
    <w:rsid w:val="006A666F"/>
    <w:rsid w:val="006B4274"/>
    <w:rsid w:val="006C30A4"/>
    <w:rsid w:val="006C37D9"/>
    <w:rsid w:val="006C4EA3"/>
    <w:rsid w:val="006C50F7"/>
    <w:rsid w:val="006C71AA"/>
    <w:rsid w:val="006D1414"/>
    <w:rsid w:val="006D3C5B"/>
    <w:rsid w:val="006D42B1"/>
    <w:rsid w:val="006E63C5"/>
    <w:rsid w:val="006E6467"/>
    <w:rsid w:val="006F0EAA"/>
    <w:rsid w:val="006F1305"/>
    <w:rsid w:val="006F47B2"/>
    <w:rsid w:val="007034B7"/>
    <w:rsid w:val="00713DDE"/>
    <w:rsid w:val="0071417D"/>
    <w:rsid w:val="00727156"/>
    <w:rsid w:val="00731A47"/>
    <w:rsid w:val="00736DE8"/>
    <w:rsid w:val="0073799A"/>
    <w:rsid w:val="007422F1"/>
    <w:rsid w:val="007434E6"/>
    <w:rsid w:val="00754B25"/>
    <w:rsid w:val="00764E40"/>
    <w:rsid w:val="00776708"/>
    <w:rsid w:val="007878DB"/>
    <w:rsid w:val="00795B56"/>
    <w:rsid w:val="007A0F09"/>
    <w:rsid w:val="007A2A16"/>
    <w:rsid w:val="007A52E5"/>
    <w:rsid w:val="007A73D5"/>
    <w:rsid w:val="007B6EAE"/>
    <w:rsid w:val="007C53A3"/>
    <w:rsid w:val="007D1342"/>
    <w:rsid w:val="007D149F"/>
    <w:rsid w:val="007D2B8D"/>
    <w:rsid w:val="007D5BA4"/>
    <w:rsid w:val="007E0393"/>
    <w:rsid w:val="007E2206"/>
    <w:rsid w:val="007E291E"/>
    <w:rsid w:val="007E461A"/>
    <w:rsid w:val="007E48CF"/>
    <w:rsid w:val="007E5915"/>
    <w:rsid w:val="007F0F6F"/>
    <w:rsid w:val="007F67F3"/>
    <w:rsid w:val="0080504A"/>
    <w:rsid w:val="008067B9"/>
    <w:rsid w:val="0081086E"/>
    <w:rsid w:val="008115D7"/>
    <w:rsid w:val="008121B0"/>
    <w:rsid w:val="00812A6D"/>
    <w:rsid w:val="00817322"/>
    <w:rsid w:val="008220B9"/>
    <w:rsid w:val="008230EE"/>
    <w:rsid w:val="00825FC6"/>
    <w:rsid w:val="00833790"/>
    <w:rsid w:val="008377BE"/>
    <w:rsid w:val="008411AB"/>
    <w:rsid w:val="008411EA"/>
    <w:rsid w:val="00844BD0"/>
    <w:rsid w:val="00845C06"/>
    <w:rsid w:val="008512BA"/>
    <w:rsid w:val="0087512B"/>
    <w:rsid w:val="0088161B"/>
    <w:rsid w:val="0089527C"/>
    <w:rsid w:val="008956FB"/>
    <w:rsid w:val="00897429"/>
    <w:rsid w:val="008979AF"/>
    <w:rsid w:val="008A00DD"/>
    <w:rsid w:val="008A48D3"/>
    <w:rsid w:val="008A53CF"/>
    <w:rsid w:val="008B00BF"/>
    <w:rsid w:val="008B06F8"/>
    <w:rsid w:val="008B0CFC"/>
    <w:rsid w:val="008B0FB9"/>
    <w:rsid w:val="008B4119"/>
    <w:rsid w:val="008C0CB5"/>
    <w:rsid w:val="008C43E2"/>
    <w:rsid w:val="008C6D9B"/>
    <w:rsid w:val="008C7A8F"/>
    <w:rsid w:val="008D1E26"/>
    <w:rsid w:val="008E24E1"/>
    <w:rsid w:val="008F5881"/>
    <w:rsid w:val="009011FB"/>
    <w:rsid w:val="009062D9"/>
    <w:rsid w:val="00917F80"/>
    <w:rsid w:val="00920562"/>
    <w:rsid w:val="00920B8E"/>
    <w:rsid w:val="009273FB"/>
    <w:rsid w:val="0093219F"/>
    <w:rsid w:val="00932A13"/>
    <w:rsid w:val="00933491"/>
    <w:rsid w:val="0093418D"/>
    <w:rsid w:val="009404E6"/>
    <w:rsid w:val="0094110B"/>
    <w:rsid w:val="009471E8"/>
    <w:rsid w:val="0095062D"/>
    <w:rsid w:val="00950973"/>
    <w:rsid w:val="009510AF"/>
    <w:rsid w:val="009518E6"/>
    <w:rsid w:val="00953C06"/>
    <w:rsid w:val="00961329"/>
    <w:rsid w:val="009657D1"/>
    <w:rsid w:val="00973969"/>
    <w:rsid w:val="0098448A"/>
    <w:rsid w:val="00990CEA"/>
    <w:rsid w:val="00992BAD"/>
    <w:rsid w:val="009936EE"/>
    <w:rsid w:val="009945BD"/>
    <w:rsid w:val="00994A9C"/>
    <w:rsid w:val="00994CB3"/>
    <w:rsid w:val="009A3C84"/>
    <w:rsid w:val="009A43CD"/>
    <w:rsid w:val="009B0110"/>
    <w:rsid w:val="009B56F8"/>
    <w:rsid w:val="009B6F5C"/>
    <w:rsid w:val="009C05E5"/>
    <w:rsid w:val="009C5707"/>
    <w:rsid w:val="009C59A8"/>
    <w:rsid w:val="009D5389"/>
    <w:rsid w:val="009D6A25"/>
    <w:rsid w:val="009D7B22"/>
    <w:rsid w:val="009D7B8B"/>
    <w:rsid w:val="009E2675"/>
    <w:rsid w:val="009E272F"/>
    <w:rsid w:val="009E5BB1"/>
    <w:rsid w:val="009E6457"/>
    <w:rsid w:val="00A06EC3"/>
    <w:rsid w:val="00A072AD"/>
    <w:rsid w:val="00A1147D"/>
    <w:rsid w:val="00A22208"/>
    <w:rsid w:val="00A424F5"/>
    <w:rsid w:val="00A5083A"/>
    <w:rsid w:val="00A53D4E"/>
    <w:rsid w:val="00A569B9"/>
    <w:rsid w:val="00A569BE"/>
    <w:rsid w:val="00A57AA6"/>
    <w:rsid w:val="00A60A2B"/>
    <w:rsid w:val="00A62B61"/>
    <w:rsid w:val="00A64057"/>
    <w:rsid w:val="00A64416"/>
    <w:rsid w:val="00A65E2C"/>
    <w:rsid w:val="00A6634B"/>
    <w:rsid w:val="00A7752A"/>
    <w:rsid w:val="00A9419D"/>
    <w:rsid w:val="00A96535"/>
    <w:rsid w:val="00AA154A"/>
    <w:rsid w:val="00AA4019"/>
    <w:rsid w:val="00AA5B87"/>
    <w:rsid w:val="00AA60FA"/>
    <w:rsid w:val="00AA6276"/>
    <w:rsid w:val="00AB1449"/>
    <w:rsid w:val="00AB3894"/>
    <w:rsid w:val="00AB4B4C"/>
    <w:rsid w:val="00AE0AFB"/>
    <w:rsid w:val="00AE45C6"/>
    <w:rsid w:val="00AE56DB"/>
    <w:rsid w:val="00AE7FBD"/>
    <w:rsid w:val="00AF0DB8"/>
    <w:rsid w:val="00AF32E1"/>
    <w:rsid w:val="00AF3590"/>
    <w:rsid w:val="00AF782E"/>
    <w:rsid w:val="00B11438"/>
    <w:rsid w:val="00B12015"/>
    <w:rsid w:val="00B12DDA"/>
    <w:rsid w:val="00B131A7"/>
    <w:rsid w:val="00B13508"/>
    <w:rsid w:val="00B175EB"/>
    <w:rsid w:val="00B22352"/>
    <w:rsid w:val="00B23E6D"/>
    <w:rsid w:val="00B32D9F"/>
    <w:rsid w:val="00B35043"/>
    <w:rsid w:val="00B40B66"/>
    <w:rsid w:val="00B423BF"/>
    <w:rsid w:val="00B445F8"/>
    <w:rsid w:val="00B53008"/>
    <w:rsid w:val="00B62F5F"/>
    <w:rsid w:val="00B63BA6"/>
    <w:rsid w:val="00B70128"/>
    <w:rsid w:val="00B7248C"/>
    <w:rsid w:val="00B76868"/>
    <w:rsid w:val="00B77E3B"/>
    <w:rsid w:val="00B83653"/>
    <w:rsid w:val="00B8390F"/>
    <w:rsid w:val="00B85D63"/>
    <w:rsid w:val="00B86931"/>
    <w:rsid w:val="00B901F8"/>
    <w:rsid w:val="00B96075"/>
    <w:rsid w:val="00B96A90"/>
    <w:rsid w:val="00BA53CB"/>
    <w:rsid w:val="00BB0EEE"/>
    <w:rsid w:val="00BB4982"/>
    <w:rsid w:val="00BB55BB"/>
    <w:rsid w:val="00BC7DFE"/>
    <w:rsid w:val="00BD1944"/>
    <w:rsid w:val="00BD71EA"/>
    <w:rsid w:val="00BE159A"/>
    <w:rsid w:val="00BF38B6"/>
    <w:rsid w:val="00BF6B8C"/>
    <w:rsid w:val="00BF7800"/>
    <w:rsid w:val="00C04976"/>
    <w:rsid w:val="00C04F6D"/>
    <w:rsid w:val="00C06804"/>
    <w:rsid w:val="00C06B62"/>
    <w:rsid w:val="00C10E51"/>
    <w:rsid w:val="00C30740"/>
    <w:rsid w:val="00C30A3B"/>
    <w:rsid w:val="00C34012"/>
    <w:rsid w:val="00C3525C"/>
    <w:rsid w:val="00C406A4"/>
    <w:rsid w:val="00C42918"/>
    <w:rsid w:val="00C4329F"/>
    <w:rsid w:val="00C462CD"/>
    <w:rsid w:val="00C51A10"/>
    <w:rsid w:val="00C55E15"/>
    <w:rsid w:val="00C56F4F"/>
    <w:rsid w:val="00C6343A"/>
    <w:rsid w:val="00C67864"/>
    <w:rsid w:val="00C768CE"/>
    <w:rsid w:val="00C86699"/>
    <w:rsid w:val="00C87355"/>
    <w:rsid w:val="00C8777D"/>
    <w:rsid w:val="00C925C1"/>
    <w:rsid w:val="00C95A2B"/>
    <w:rsid w:val="00CA1220"/>
    <w:rsid w:val="00CA6449"/>
    <w:rsid w:val="00CA72A3"/>
    <w:rsid w:val="00CB59D4"/>
    <w:rsid w:val="00CC0203"/>
    <w:rsid w:val="00CC046C"/>
    <w:rsid w:val="00CC110F"/>
    <w:rsid w:val="00CC1198"/>
    <w:rsid w:val="00CC4B0F"/>
    <w:rsid w:val="00CC6DF7"/>
    <w:rsid w:val="00CD4F1A"/>
    <w:rsid w:val="00CD59D8"/>
    <w:rsid w:val="00CE19A2"/>
    <w:rsid w:val="00CF1CF6"/>
    <w:rsid w:val="00CF36C7"/>
    <w:rsid w:val="00D0195B"/>
    <w:rsid w:val="00D02A90"/>
    <w:rsid w:val="00D03DB0"/>
    <w:rsid w:val="00D05568"/>
    <w:rsid w:val="00D16D58"/>
    <w:rsid w:val="00D217CC"/>
    <w:rsid w:val="00D23C4F"/>
    <w:rsid w:val="00D26178"/>
    <w:rsid w:val="00D328FD"/>
    <w:rsid w:val="00D34119"/>
    <w:rsid w:val="00D44738"/>
    <w:rsid w:val="00D44757"/>
    <w:rsid w:val="00D45C75"/>
    <w:rsid w:val="00D469B9"/>
    <w:rsid w:val="00D506FA"/>
    <w:rsid w:val="00D5368E"/>
    <w:rsid w:val="00D56813"/>
    <w:rsid w:val="00D56FD2"/>
    <w:rsid w:val="00D65CB6"/>
    <w:rsid w:val="00D73F5C"/>
    <w:rsid w:val="00D770DD"/>
    <w:rsid w:val="00D86739"/>
    <w:rsid w:val="00D86808"/>
    <w:rsid w:val="00D9260F"/>
    <w:rsid w:val="00D92D2A"/>
    <w:rsid w:val="00DA5E6D"/>
    <w:rsid w:val="00DB3DB9"/>
    <w:rsid w:val="00DB7E4A"/>
    <w:rsid w:val="00DC2C1F"/>
    <w:rsid w:val="00DC2E97"/>
    <w:rsid w:val="00DC76C1"/>
    <w:rsid w:val="00DD1E34"/>
    <w:rsid w:val="00DD2CC3"/>
    <w:rsid w:val="00DD2D08"/>
    <w:rsid w:val="00DD3383"/>
    <w:rsid w:val="00DD4546"/>
    <w:rsid w:val="00DD499B"/>
    <w:rsid w:val="00DE49C9"/>
    <w:rsid w:val="00DF1FB6"/>
    <w:rsid w:val="00DF22FF"/>
    <w:rsid w:val="00DF71F5"/>
    <w:rsid w:val="00E0047D"/>
    <w:rsid w:val="00E0291E"/>
    <w:rsid w:val="00E051C9"/>
    <w:rsid w:val="00E17EA2"/>
    <w:rsid w:val="00E20DA4"/>
    <w:rsid w:val="00E24EAF"/>
    <w:rsid w:val="00E306A9"/>
    <w:rsid w:val="00E35B3D"/>
    <w:rsid w:val="00E438AB"/>
    <w:rsid w:val="00E439EB"/>
    <w:rsid w:val="00E44662"/>
    <w:rsid w:val="00E4575B"/>
    <w:rsid w:val="00E50DBC"/>
    <w:rsid w:val="00E540C9"/>
    <w:rsid w:val="00E54B20"/>
    <w:rsid w:val="00E60B8A"/>
    <w:rsid w:val="00E6680E"/>
    <w:rsid w:val="00E7017D"/>
    <w:rsid w:val="00E7036E"/>
    <w:rsid w:val="00E761ED"/>
    <w:rsid w:val="00E836B3"/>
    <w:rsid w:val="00E8447A"/>
    <w:rsid w:val="00E85F17"/>
    <w:rsid w:val="00E86382"/>
    <w:rsid w:val="00E9628A"/>
    <w:rsid w:val="00EA07CE"/>
    <w:rsid w:val="00EA3FBC"/>
    <w:rsid w:val="00EB375B"/>
    <w:rsid w:val="00EB4CDD"/>
    <w:rsid w:val="00EC60BB"/>
    <w:rsid w:val="00EC7373"/>
    <w:rsid w:val="00ED7D82"/>
    <w:rsid w:val="00EE02EE"/>
    <w:rsid w:val="00EE1DEF"/>
    <w:rsid w:val="00EE3743"/>
    <w:rsid w:val="00EE4C68"/>
    <w:rsid w:val="00EE724D"/>
    <w:rsid w:val="00EF0802"/>
    <w:rsid w:val="00F02713"/>
    <w:rsid w:val="00F05542"/>
    <w:rsid w:val="00F06648"/>
    <w:rsid w:val="00F10EBB"/>
    <w:rsid w:val="00F12440"/>
    <w:rsid w:val="00F13150"/>
    <w:rsid w:val="00F13C73"/>
    <w:rsid w:val="00F1630A"/>
    <w:rsid w:val="00F20AA7"/>
    <w:rsid w:val="00F212E9"/>
    <w:rsid w:val="00F2160B"/>
    <w:rsid w:val="00F23D26"/>
    <w:rsid w:val="00F311E7"/>
    <w:rsid w:val="00F32874"/>
    <w:rsid w:val="00F44A92"/>
    <w:rsid w:val="00F52421"/>
    <w:rsid w:val="00F54700"/>
    <w:rsid w:val="00F61AFA"/>
    <w:rsid w:val="00F61E89"/>
    <w:rsid w:val="00F66993"/>
    <w:rsid w:val="00F7381D"/>
    <w:rsid w:val="00F74AD8"/>
    <w:rsid w:val="00F75CBC"/>
    <w:rsid w:val="00F8040B"/>
    <w:rsid w:val="00F81FB4"/>
    <w:rsid w:val="00F82B02"/>
    <w:rsid w:val="00F84AEF"/>
    <w:rsid w:val="00F939EB"/>
    <w:rsid w:val="00F95D82"/>
    <w:rsid w:val="00F96005"/>
    <w:rsid w:val="00F96368"/>
    <w:rsid w:val="00FA13A0"/>
    <w:rsid w:val="00FA5B40"/>
    <w:rsid w:val="00FB7B94"/>
    <w:rsid w:val="00FC76DE"/>
    <w:rsid w:val="00FD2DA8"/>
    <w:rsid w:val="00FD34A4"/>
    <w:rsid w:val="00FD750A"/>
    <w:rsid w:val="00FE04BC"/>
    <w:rsid w:val="00FE1F24"/>
    <w:rsid w:val="00FE603D"/>
    <w:rsid w:val="00FE7876"/>
    <w:rsid w:val="00FF0FEA"/>
    <w:rsid w:val="00FF2D51"/>
    <w:rsid w:val="00FF301E"/>
    <w:rsid w:val="00FF52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e4194"/>
    </o:shapedefaults>
    <o:shapelayout v:ext="edit">
      <o:idmap v:ext="edit" data="1"/>
    </o:shapelayout>
  </w:shapeDefaults>
  <w:doNotEmbedSmartTags/>
  <w:decimalSymbol w:val="."/>
  <w:listSeparator w:val=","/>
  <w14:docId w14:val="3110EBB4"/>
  <w15:docId w15:val="{0CAB440F-4BBD-4DFE-A75A-FC6E4C2F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19A2"/>
    <w:pPr>
      <w:spacing w:after="200"/>
    </w:pPr>
    <w:rPr>
      <w:rFonts w:ascii="Trebuchet MS" w:hAnsi="Trebuchet MS"/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BB0EE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7E5741"/>
    <w:rPr>
      <w:rFonts w:ascii="Lucida Grande" w:hAnsi="Lucida Grande"/>
      <w:sz w:val="18"/>
      <w:szCs w:val="18"/>
    </w:rPr>
  </w:style>
  <w:style w:type="character" w:customStyle="1" w:styleId="SprechblasentextZeichen0">
    <w:name w:val="Sprechblasentext Zeichen"/>
    <w:basedOn w:val="Absatz-Standardschriftart"/>
    <w:uiPriority w:val="99"/>
    <w:semiHidden/>
    <w:rsid w:val="007E5741"/>
    <w:rPr>
      <w:rFonts w:ascii="Lucida Grande" w:hAnsi="Lucida Grande"/>
      <w:sz w:val="18"/>
      <w:szCs w:val="18"/>
    </w:rPr>
  </w:style>
  <w:style w:type="character" w:customStyle="1" w:styleId="Absatz-Standardschriftart1">
    <w:name w:val="Absatz-Standardschriftart1"/>
    <w:rsid w:val="001333BE"/>
  </w:style>
  <w:style w:type="character" w:customStyle="1" w:styleId="Text">
    <w:name w:val="Text"/>
    <w:rsid w:val="001333BE"/>
    <w:rPr>
      <w:rFonts w:ascii="Helvetica" w:hAnsi="Helvetica"/>
      <w:dstrike w:val="0"/>
      <w:color w:val="0F3277"/>
      <w:spacing w:val="0"/>
      <w:kern w:val="0"/>
      <w:position w:val="0"/>
      <w:sz w:val="20"/>
      <w:vertAlign w:val="baseline"/>
    </w:rPr>
  </w:style>
  <w:style w:type="character" w:customStyle="1" w:styleId="TableHeadline">
    <w:name w:val="Table Headline"/>
    <w:rsid w:val="001333BE"/>
    <w:rPr>
      <w:rFonts w:ascii="Helvetica" w:hAnsi="Helvetica"/>
      <w:b/>
      <w:dstrike w:val="0"/>
      <w:color w:val="FFFFFF"/>
      <w:spacing w:val="0"/>
      <w:kern w:val="0"/>
      <w:position w:val="0"/>
      <w:sz w:val="20"/>
      <w:u w:val="none"/>
      <w:vertAlign w:val="baseline"/>
    </w:rPr>
  </w:style>
  <w:style w:type="paragraph" w:customStyle="1" w:styleId="Headline">
    <w:name w:val="Headline"/>
    <w:basedOn w:val="Head1Line"/>
    <w:next w:val="Standard"/>
    <w:rsid w:val="00254017"/>
    <w:rPr>
      <w:rFonts w:ascii="Trebuchet MS Bold" w:hAnsi="Trebuchet MS Bold"/>
      <w:color w:val="003777"/>
    </w:rPr>
  </w:style>
  <w:style w:type="paragraph" w:customStyle="1" w:styleId="HeadDescription1Line">
    <w:name w:val="Head Description 1. Line"/>
    <w:rsid w:val="001333BE"/>
    <w:pPr>
      <w:tabs>
        <w:tab w:val="left" w:pos="1418"/>
      </w:tabs>
      <w:spacing w:after="200"/>
    </w:pPr>
    <w:rPr>
      <w:rFonts w:ascii="Helvetica" w:hAnsi="Helvetica"/>
      <w:b/>
      <w:noProof/>
      <w:color w:val="CC006B"/>
      <w:sz w:val="19"/>
      <w:szCs w:val="24"/>
      <w:lang w:val="de-DE" w:eastAsia="de-DE"/>
    </w:rPr>
  </w:style>
  <w:style w:type="character" w:customStyle="1" w:styleId="HeadText1Line">
    <w:name w:val="Head Text 1. Line"/>
    <w:rsid w:val="001333BE"/>
    <w:rPr>
      <w:rFonts w:ascii="Helvetica" w:hAnsi="Helvetica"/>
      <w:dstrike w:val="0"/>
      <w:color w:val="CC006B"/>
      <w:spacing w:val="0"/>
      <w:w w:val="100"/>
      <w:kern w:val="0"/>
      <w:position w:val="0"/>
      <w:sz w:val="19"/>
      <w:u w:val="none"/>
      <w:vertAlign w:val="baseline"/>
    </w:rPr>
  </w:style>
  <w:style w:type="character" w:customStyle="1" w:styleId="HeadDescriptionFollowlines">
    <w:name w:val="Head Description Followlines"/>
    <w:rsid w:val="001333BE"/>
    <w:rPr>
      <w:rFonts w:ascii="Helvetica" w:hAnsi="Helvetica"/>
      <w:b/>
      <w:dstrike w:val="0"/>
      <w:color w:val="0F3277"/>
      <w:spacing w:val="0"/>
      <w:w w:val="100"/>
      <w:kern w:val="0"/>
      <w:position w:val="0"/>
      <w:sz w:val="19"/>
      <w:vertAlign w:val="baseline"/>
    </w:rPr>
  </w:style>
  <w:style w:type="character" w:customStyle="1" w:styleId="HeadTextFollowlines">
    <w:name w:val="Head Text Followlines"/>
    <w:rsid w:val="001333BE"/>
    <w:rPr>
      <w:rFonts w:ascii="Helvetica" w:hAnsi="Helvetica"/>
      <w:dstrike w:val="0"/>
      <w:color w:val="0F3277"/>
      <w:spacing w:val="0"/>
      <w:w w:val="100"/>
      <w:kern w:val="0"/>
      <w:position w:val="0"/>
      <w:sz w:val="19"/>
      <w:u w:val="none"/>
      <w:vertAlign w:val="baseline"/>
    </w:rPr>
  </w:style>
  <w:style w:type="paragraph" w:customStyle="1" w:styleId="Head1Line">
    <w:name w:val="Head 1. Line"/>
    <w:basedOn w:val="Standard"/>
    <w:rsid w:val="00CE46C8"/>
    <w:pPr>
      <w:outlineLvl w:val="0"/>
    </w:pPr>
    <w:rPr>
      <w:rFonts w:ascii="ArialBold" w:hAnsi="ArialBold"/>
      <w:color w:val="262727"/>
      <w:sz w:val="60"/>
    </w:rPr>
  </w:style>
  <w:style w:type="paragraph" w:customStyle="1" w:styleId="HeadFollowLines">
    <w:name w:val="Head Follow Lines"/>
    <w:basedOn w:val="Head1Line"/>
    <w:rsid w:val="001333BE"/>
    <w:rPr>
      <w:color w:val="0F3277"/>
    </w:rPr>
  </w:style>
  <w:style w:type="paragraph" w:customStyle="1" w:styleId="Headline2">
    <w:name w:val="Headline 2"/>
    <w:basedOn w:val="Standard"/>
    <w:rsid w:val="008A7A8C"/>
    <w:pPr>
      <w:tabs>
        <w:tab w:val="left" w:pos="1843"/>
      </w:tabs>
      <w:ind w:left="1843" w:hanging="1843"/>
    </w:pPr>
    <w:rPr>
      <w:rFonts w:ascii="Trebuchet MS Bold" w:hAnsi="Trebuchet MS Bold"/>
      <w:color w:val="262727"/>
      <w:sz w:val="32"/>
    </w:rPr>
  </w:style>
  <w:style w:type="paragraph" w:customStyle="1" w:styleId="TextAgenda">
    <w:name w:val="Text Agenda"/>
    <w:rsid w:val="001333BE"/>
    <w:pPr>
      <w:tabs>
        <w:tab w:val="left" w:pos="1418"/>
      </w:tabs>
      <w:spacing w:after="200"/>
    </w:pPr>
    <w:rPr>
      <w:rFonts w:ascii="Helvetica" w:hAnsi="Helvetica"/>
      <w:noProof/>
      <w:color w:val="0F3277"/>
      <w:sz w:val="19"/>
      <w:szCs w:val="24"/>
      <w:lang w:val="de-DE" w:eastAsia="de-DE"/>
    </w:rPr>
  </w:style>
  <w:style w:type="paragraph" w:customStyle="1" w:styleId="BulletSquare">
    <w:name w:val="Bullet Square"/>
    <w:rsid w:val="001333BE"/>
    <w:pPr>
      <w:numPr>
        <w:numId w:val="1"/>
      </w:numPr>
      <w:tabs>
        <w:tab w:val="left" w:pos="284"/>
      </w:tabs>
      <w:spacing w:after="200"/>
    </w:pPr>
    <w:rPr>
      <w:noProof/>
      <w:sz w:val="24"/>
      <w:szCs w:val="24"/>
      <w:lang w:val="de-DE" w:eastAsia="de-DE"/>
    </w:rPr>
  </w:style>
  <w:style w:type="paragraph" w:customStyle="1" w:styleId="BulletNormal">
    <w:name w:val="Bullet Normal"/>
    <w:rsid w:val="001333BE"/>
    <w:pPr>
      <w:numPr>
        <w:numId w:val="2"/>
      </w:numPr>
      <w:tabs>
        <w:tab w:val="left" w:pos="567"/>
      </w:tabs>
      <w:spacing w:after="200"/>
    </w:pPr>
    <w:rPr>
      <w:noProof/>
      <w:sz w:val="24"/>
      <w:szCs w:val="24"/>
      <w:lang w:val="de-DE" w:eastAsia="de-DE"/>
    </w:rPr>
  </w:style>
  <w:style w:type="table" w:customStyle="1" w:styleId="Tabellenraster1">
    <w:name w:val="Tabellenraster1"/>
    <w:basedOn w:val="NormaleTabelle"/>
    <w:uiPriority w:val="59"/>
    <w:rsid w:val="005F71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310CA6"/>
    <w:pPr>
      <w:ind w:left="720"/>
      <w:contextualSpacing/>
    </w:pPr>
  </w:style>
  <w:style w:type="paragraph" w:customStyle="1" w:styleId="DateandVenue">
    <w:name w:val="Date and Venue"/>
    <w:next w:val="Standard"/>
    <w:autoRedefine/>
    <w:qFormat/>
    <w:rsid w:val="008A7A8C"/>
    <w:pPr>
      <w:tabs>
        <w:tab w:val="left" w:pos="1843"/>
      </w:tabs>
      <w:spacing w:after="100"/>
      <w:ind w:left="1843" w:hanging="1843"/>
    </w:pPr>
    <w:rPr>
      <w:rFonts w:ascii="Trebuchet MS Bold" w:hAnsi="Trebuchet MS Bold"/>
      <w:color w:val="003777"/>
      <w:sz w:val="22"/>
      <w:szCs w:val="24"/>
      <w:lang w:val="de-DE" w:eastAsia="en-US"/>
    </w:rPr>
  </w:style>
  <w:style w:type="paragraph" w:customStyle="1" w:styleId="Entry1withLine">
    <w:name w:val="Entry 1 with Line"/>
    <w:next w:val="Standard"/>
    <w:qFormat/>
    <w:rsid w:val="008A7A8C"/>
    <w:pPr>
      <w:pBdr>
        <w:bottom w:val="single" w:sz="4" w:space="10" w:color="262727"/>
        <w:between w:val="single" w:sz="4" w:space="1" w:color="262727"/>
      </w:pBdr>
      <w:tabs>
        <w:tab w:val="left" w:pos="1843"/>
        <w:tab w:val="left" w:pos="2124"/>
        <w:tab w:val="left" w:pos="2832"/>
        <w:tab w:val="left" w:pos="6980"/>
      </w:tabs>
      <w:spacing w:after="200"/>
    </w:pPr>
    <w:rPr>
      <w:rFonts w:ascii="Trebuchet MS" w:hAnsi="Trebuchet MS"/>
      <w:color w:val="262727"/>
      <w:sz w:val="22"/>
      <w:szCs w:val="24"/>
      <w:lang w:val="de-DE" w:eastAsia="en-US"/>
    </w:rPr>
  </w:style>
  <w:style w:type="paragraph" w:customStyle="1" w:styleId="Entry1">
    <w:name w:val="Entry 1"/>
    <w:next w:val="Standard"/>
    <w:qFormat/>
    <w:rsid w:val="008A7A8C"/>
    <w:pPr>
      <w:tabs>
        <w:tab w:val="left" w:pos="1843"/>
      </w:tabs>
      <w:spacing w:after="100"/>
    </w:pPr>
    <w:rPr>
      <w:rFonts w:ascii="Trebuchet MS" w:hAnsi="Trebuchet MS"/>
      <w:color w:val="262727"/>
      <w:sz w:val="22"/>
      <w:szCs w:val="24"/>
      <w:lang w:val="de-DE" w:eastAsia="en-US"/>
    </w:rPr>
  </w:style>
  <w:style w:type="paragraph" w:customStyle="1" w:styleId="Entry1withBullet">
    <w:name w:val="Entry 1 with Bullet"/>
    <w:next w:val="Standard"/>
    <w:qFormat/>
    <w:rsid w:val="00EE7687"/>
    <w:pPr>
      <w:numPr>
        <w:numId w:val="3"/>
      </w:numPr>
      <w:tabs>
        <w:tab w:val="left" w:pos="1843"/>
      </w:tabs>
      <w:spacing w:after="200"/>
      <w:ind w:left="2268" w:hanging="433"/>
    </w:pPr>
    <w:rPr>
      <w:rFonts w:ascii="Trebuchet MS Bold" w:hAnsi="Trebuchet MS Bold"/>
      <w:color w:val="262727"/>
      <w:sz w:val="22"/>
      <w:szCs w:val="24"/>
      <w:lang w:val="de-DE" w:eastAsia="en-US"/>
    </w:rPr>
  </w:style>
  <w:style w:type="paragraph" w:styleId="Kopfzeile">
    <w:name w:val="header"/>
    <w:basedOn w:val="Standard"/>
    <w:link w:val="KopfzeileZchn"/>
    <w:uiPriority w:val="99"/>
    <w:unhideWhenUsed/>
    <w:rsid w:val="00CB223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uiPriority w:val="99"/>
    <w:rsid w:val="00CB223F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CB223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rsid w:val="00CB223F"/>
    <w:rPr>
      <w:sz w:val="24"/>
    </w:rPr>
  </w:style>
  <w:style w:type="paragraph" w:customStyle="1" w:styleId="NameofEvent">
    <w:name w:val="Name of Event"/>
    <w:next w:val="Standard"/>
    <w:qFormat/>
    <w:rsid w:val="00254017"/>
    <w:pPr>
      <w:spacing w:after="100"/>
      <w:outlineLvl w:val="0"/>
    </w:pPr>
    <w:rPr>
      <w:rFonts w:ascii="Trebuchet MS Bold" w:hAnsi="Trebuchet MS Bold"/>
      <w:color w:val="262727"/>
      <w:sz w:val="24"/>
      <w:szCs w:val="24"/>
      <w:lang w:val="de-DE" w:eastAsia="en-US"/>
    </w:rPr>
  </w:style>
  <w:style w:type="paragraph" w:customStyle="1" w:styleId="DatenofEvent">
    <w:name w:val="Daten of Event"/>
    <w:next w:val="Standard"/>
    <w:qFormat/>
    <w:rsid w:val="001C1F56"/>
    <w:pPr>
      <w:pBdr>
        <w:bottom w:val="single" w:sz="4" w:space="1" w:color="003777"/>
      </w:pBdr>
      <w:spacing w:after="200"/>
    </w:pPr>
    <w:rPr>
      <w:rFonts w:ascii="Arial" w:hAnsi="Arial"/>
      <w:color w:val="262727"/>
      <w:sz w:val="18"/>
      <w:szCs w:val="24"/>
      <w:lang w:val="de-DE" w:eastAsia="en-US"/>
    </w:rPr>
  </w:style>
  <w:style w:type="paragraph" w:customStyle="1" w:styleId="NameofEventDate">
    <w:name w:val="Name of Event Date"/>
    <w:qFormat/>
    <w:rsid w:val="00254017"/>
    <w:pPr>
      <w:pBdr>
        <w:bottom w:val="single" w:sz="4" w:space="1" w:color="003777"/>
      </w:pBdr>
      <w:spacing w:after="200"/>
    </w:pPr>
    <w:rPr>
      <w:rFonts w:ascii="Trebuchet MS" w:hAnsi="Trebuchet MS"/>
      <w:color w:val="262727"/>
      <w:sz w:val="18"/>
      <w:szCs w:val="24"/>
      <w:lang w:val="de-DE" w:eastAsia="en-US"/>
    </w:rPr>
  </w:style>
  <w:style w:type="character" w:customStyle="1" w:styleId="SprechblasentextZchn">
    <w:name w:val="Sprechblasentext Zchn"/>
    <w:link w:val="Sprechblasentext"/>
    <w:rsid w:val="00BB0EEE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EB4CDD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143980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143980"/>
  </w:style>
  <w:style w:type="paragraph" w:customStyle="1" w:styleId="Default">
    <w:name w:val="Default"/>
    <w:rsid w:val="006C4EA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it-IT" w:eastAsia="en-US"/>
    </w:rPr>
  </w:style>
  <w:style w:type="character" w:styleId="Kommentarzeichen">
    <w:name w:val="annotation reference"/>
    <w:basedOn w:val="Absatz-Standardschriftart"/>
    <w:rsid w:val="001F7E8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F7E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F7E86"/>
    <w:rPr>
      <w:rFonts w:ascii="Trebuchet MS" w:hAnsi="Trebuchet MS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1F7E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F7E86"/>
    <w:rPr>
      <w:rFonts w:ascii="Trebuchet MS" w:hAnsi="Trebuchet MS"/>
      <w:b/>
      <w:bCs/>
      <w:lang w:val="de-DE" w:eastAsia="en-US"/>
    </w:rPr>
  </w:style>
  <w:style w:type="character" w:styleId="Hyperlink">
    <w:name w:val="Hyperlink"/>
    <w:basedOn w:val="Absatz-Standardschriftart"/>
    <w:unhideWhenUsed/>
    <w:rsid w:val="00520DB1"/>
    <w:rPr>
      <w:color w:val="0000FF" w:themeColor="hyperlink"/>
      <w:u w:val="single"/>
    </w:rPr>
  </w:style>
  <w:style w:type="paragraph" w:styleId="berarbeitung">
    <w:name w:val="Revision"/>
    <w:hidden/>
    <w:semiHidden/>
    <w:rsid w:val="00F8040B"/>
    <w:rPr>
      <w:rFonts w:ascii="Trebuchet MS" w:hAnsi="Trebuchet MS"/>
      <w:sz w:val="24"/>
      <w:szCs w:val="24"/>
      <w:lang w:val="de-DE" w:eastAsia="en-US"/>
    </w:rPr>
  </w:style>
  <w:style w:type="paragraph" w:styleId="Dokumentstruktur">
    <w:name w:val="Document Map"/>
    <w:basedOn w:val="Standard"/>
    <w:link w:val="DokumentstrukturZchn"/>
    <w:semiHidden/>
    <w:unhideWhenUsed/>
    <w:rsid w:val="00F8040B"/>
    <w:pPr>
      <w:spacing w:after="0"/>
    </w:pPr>
    <w:rPr>
      <w:rFonts w:ascii="Times New Roman" w:hAnsi="Times New Roman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F8040B"/>
    <w:rPr>
      <w:rFonts w:ascii="Times New Roman" w:hAnsi="Times New Roman"/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opleandskills-danuberegion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6B495-0D94-4452-B38C-E7A0A81A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Riedl</dc:creator>
  <cp:lastModifiedBy>Matthias Makula</cp:lastModifiedBy>
  <cp:revision>2</cp:revision>
  <cp:lastPrinted>2014-09-25T07:22:00Z</cp:lastPrinted>
  <dcterms:created xsi:type="dcterms:W3CDTF">2017-05-18T06:42:00Z</dcterms:created>
  <dcterms:modified xsi:type="dcterms:W3CDTF">2017-05-18T06:42:00Z</dcterms:modified>
</cp:coreProperties>
</file>