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E0B" w:rsidRPr="00D82F50" w:rsidRDefault="00D82F50" w:rsidP="00D82F50">
      <w:pPr>
        <w:rPr>
          <w:rFonts w:ascii="Times New Roman" w:hAnsi="Times New Roman" w:cs="Times New Roman"/>
          <w:b/>
          <w:color w:val="0F243E" w:themeColor="text2" w:themeShade="80"/>
          <w:sz w:val="32"/>
          <w:szCs w:val="32"/>
          <w:u w:val="single"/>
          <w:lang w:val="en-US"/>
        </w:rPr>
      </w:pPr>
      <w:r>
        <w:rPr>
          <w:rFonts w:ascii="Times New Roman" w:hAnsi="Times New Roman" w:cs="Times New Roman"/>
          <w:b/>
          <w:noProof/>
          <w:color w:val="0F243E" w:themeColor="text2" w:themeShade="80"/>
          <w:sz w:val="32"/>
          <w:szCs w:val="32"/>
          <w:u w:val="single"/>
          <w:lang w:val="de-DE" w:eastAsia="de-DE"/>
        </w:rPr>
        <w:drawing>
          <wp:anchor distT="0" distB="0" distL="114300" distR="114300" simplePos="0" relativeHeight="251658240" behindDoc="1" locked="0" layoutInCell="1" allowOverlap="1">
            <wp:simplePos x="0" y="0"/>
            <wp:positionH relativeFrom="column">
              <wp:posOffset>4465320</wp:posOffset>
            </wp:positionH>
            <wp:positionV relativeFrom="paragraph">
              <wp:posOffset>-466090</wp:posOffset>
            </wp:positionV>
            <wp:extent cx="1939925" cy="802640"/>
            <wp:effectExtent l="19050" t="0" r="3175" b="0"/>
            <wp:wrapTight wrapText="bothSides">
              <wp:wrapPolygon edited="0">
                <wp:start x="-212" y="0"/>
                <wp:lineTo x="-212" y="21019"/>
                <wp:lineTo x="21635" y="21019"/>
                <wp:lineTo x="21635" y="0"/>
                <wp:lineTo x="-21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39925" cy="802640"/>
                    </a:xfrm>
                    <a:prstGeom prst="rect">
                      <a:avLst/>
                    </a:prstGeom>
                    <a:noFill/>
                  </pic:spPr>
                </pic:pic>
              </a:graphicData>
            </a:graphic>
          </wp:anchor>
        </w:drawing>
      </w:r>
      <w:r>
        <w:rPr>
          <w:rFonts w:ascii="Times New Roman" w:hAnsi="Times New Roman" w:cs="Times New Roman"/>
          <w:b/>
          <w:color w:val="0F243E" w:themeColor="text2" w:themeShade="80"/>
          <w:sz w:val="32"/>
          <w:szCs w:val="32"/>
          <w:u w:val="single"/>
          <w:lang w:val="en-US"/>
        </w:rPr>
        <w:t xml:space="preserve">Draft </w:t>
      </w:r>
      <w:r w:rsidR="00934FAA" w:rsidRPr="002B00A1">
        <w:rPr>
          <w:rFonts w:ascii="Times New Roman" w:hAnsi="Times New Roman" w:cs="Times New Roman"/>
          <w:b/>
          <w:color w:val="0F243E" w:themeColor="text2" w:themeShade="80"/>
          <w:sz w:val="32"/>
          <w:szCs w:val="32"/>
          <w:u w:val="single"/>
          <w:lang w:val="en-US"/>
        </w:rPr>
        <w:t>Minutes</w:t>
      </w:r>
      <w:r w:rsidR="00934FAA" w:rsidRPr="00E57CAF">
        <w:rPr>
          <w:rFonts w:ascii="Times New Roman" w:hAnsi="Times New Roman" w:cs="Times New Roman"/>
          <w:b/>
          <w:color w:val="0F243E" w:themeColor="text2" w:themeShade="80"/>
          <w:sz w:val="32"/>
          <w:szCs w:val="32"/>
          <w:lang w:val="en-US"/>
        </w:rPr>
        <w:t xml:space="preserve"> </w:t>
      </w:r>
      <w:r w:rsidR="00934FAA" w:rsidRPr="002B00A1">
        <w:rPr>
          <w:rFonts w:ascii="Times New Roman" w:hAnsi="Times New Roman" w:cs="Times New Roman"/>
          <w:b/>
          <w:color w:val="0F243E" w:themeColor="text2" w:themeShade="80"/>
          <w:sz w:val="32"/>
          <w:szCs w:val="32"/>
          <w:lang w:val="en-US"/>
        </w:rPr>
        <w:t xml:space="preserve">for </w:t>
      </w:r>
      <w:r w:rsidR="002B00A1" w:rsidRPr="002B00A1">
        <w:rPr>
          <w:rFonts w:ascii="Times New Roman" w:hAnsi="Times New Roman" w:cs="Times New Roman"/>
          <w:b/>
          <w:color w:val="0F243E" w:themeColor="text2" w:themeShade="80"/>
          <w:sz w:val="32"/>
          <w:szCs w:val="32"/>
          <w:lang w:val="en-US"/>
        </w:rPr>
        <w:t>10</w:t>
      </w:r>
      <w:r w:rsidR="002B00A1" w:rsidRPr="002B00A1">
        <w:rPr>
          <w:rFonts w:ascii="Times New Roman" w:hAnsi="Times New Roman" w:cs="Times New Roman"/>
          <w:b/>
          <w:color w:val="0F243E" w:themeColor="text2" w:themeShade="80"/>
          <w:sz w:val="32"/>
          <w:szCs w:val="32"/>
          <w:vertAlign w:val="superscript"/>
          <w:lang w:val="en-US"/>
        </w:rPr>
        <w:t>th</w:t>
      </w:r>
      <w:r w:rsidR="002B00A1" w:rsidRPr="002B00A1">
        <w:rPr>
          <w:rFonts w:ascii="Times New Roman" w:hAnsi="Times New Roman" w:cs="Times New Roman"/>
          <w:b/>
          <w:color w:val="0F243E" w:themeColor="text2" w:themeShade="80"/>
          <w:sz w:val="32"/>
          <w:szCs w:val="32"/>
          <w:lang w:val="en-US"/>
        </w:rPr>
        <w:t xml:space="preserve"> SG Meeting of PA9</w:t>
      </w:r>
    </w:p>
    <w:p w:rsidR="00353E0B" w:rsidRPr="00C67925" w:rsidRDefault="00353E0B" w:rsidP="00353E0B">
      <w:pPr>
        <w:rPr>
          <w:rFonts w:ascii="Times New Roman" w:hAnsi="Times New Roman" w:cs="Times New Roman"/>
          <w:sz w:val="28"/>
          <w:szCs w:val="28"/>
          <w:lang w:val="en-US"/>
        </w:rPr>
      </w:pPr>
      <w:r w:rsidRPr="00C67925">
        <w:rPr>
          <w:rFonts w:ascii="Times New Roman" w:hAnsi="Times New Roman" w:cs="Times New Roman"/>
          <w:b/>
          <w:sz w:val="28"/>
          <w:szCs w:val="28"/>
          <w:lang w:val="en-US"/>
        </w:rPr>
        <w:t>Date:</w:t>
      </w:r>
      <w:r w:rsidR="00C67925" w:rsidRPr="00C67925">
        <w:rPr>
          <w:rFonts w:ascii="Times New Roman" w:hAnsi="Times New Roman" w:cs="Times New Roman"/>
          <w:b/>
          <w:sz w:val="28"/>
          <w:szCs w:val="28"/>
          <w:lang w:val="en-US"/>
        </w:rPr>
        <w:t xml:space="preserve"> </w:t>
      </w:r>
      <w:r w:rsidR="00C67925" w:rsidRPr="00C67925">
        <w:rPr>
          <w:rFonts w:ascii="Times New Roman" w:hAnsi="Times New Roman" w:cs="Times New Roman"/>
          <w:sz w:val="28"/>
          <w:szCs w:val="28"/>
          <w:lang w:val="en-US"/>
        </w:rPr>
        <w:t>16 -17 March 2016</w:t>
      </w:r>
    </w:p>
    <w:p w:rsidR="00353E0B" w:rsidRPr="00C67925" w:rsidRDefault="00353E0B" w:rsidP="00353E0B">
      <w:pPr>
        <w:rPr>
          <w:rFonts w:ascii="Times New Roman" w:hAnsi="Times New Roman" w:cs="Times New Roman"/>
          <w:b/>
          <w:sz w:val="28"/>
          <w:szCs w:val="28"/>
          <w:lang w:val="en-US"/>
        </w:rPr>
      </w:pPr>
      <w:r w:rsidRPr="00C67925">
        <w:rPr>
          <w:rFonts w:ascii="Times New Roman" w:hAnsi="Times New Roman" w:cs="Times New Roman"/>
          <w:b/>
          <w:sz w:val="28"/>
          <w:szCs w:val="28"/>
          <w:lang w:val="en-US"/>
        </w:rPr>
        <w:t>Location:</w:t>
      </w:r>
      <w:r w:rsidR="00C67925" w:rsidRPr="00651ECA">
        <w:rPr>
          <w:rFonts w:ascii="Times New Roman" w:eastAsia="Times New Roman" w:hAnsi="Times New Roman" w:cs="Times New Roman"/>
          <w:sz w:val="28"/>
          <w:szCs w:val="28"/>
        </w:rPr>
        <w:t xml:space="preserve"> </w:t>
      </w:r>
      <w:r w:rsidR="00C67925" w:rsidRPr="00C67925">
        <w:rPr>
          <w:rFonts w:ascii="Times New Roman" w:eastAsia="Times New Roman" w:hAnsi="Times New Roman" w:cs="Times New Roman"/>
          <w:sz w:val="28"/>
          <w:szCs w:val="28"/>
          <w:lang w:val="en-US"/>
        </w:rPr>
        <w:t xml:space="preserve">Hotel </w:t>
      </w:r>
      <w:proofErr w:type="spellStart"/>
      <w:r w:rsidR="00C67925">
        <w:rPr>
          <w:rFonts w:ascii="Times New Roman" w:eastAsia="Times New Roman" w:hAnsi="Times New Roman" w:cs="Times New Roman"/>
          <w:sz w:val="28"/>
          <w:szCs w:val="28"/>
          <w:lang w:val="en-US"/>
        </w:rPr>
        <w:t>VisPas</w:t>
      </w:r>
      <w:proofErr w:type="spellEnd"/>
      <w:r w:rsidR="00C67925">
        <w:rPr>
          <w:rFonts w:ascii="Times New Roman" w:eastAsia="Times New Roman" w:hAnsi="Times New Roman" w:cs="Times New Roman"/>
          <w:sz w:val="28"/>
          <w:szCs w:val="28"/>
          <w:lang w:val="en-US"/>
        </w:rPr>
        <w:t>,</w:t>
      </w:r>
      <w:r w:rsidR="00C67925" w:rsidRPr="00C67925">
        <w:rPr>
          <w:rFonts w:ascii="Times New Roman" w:eastAsia="Times New Roman" w:hAnsi="Times New Roman" w:cs="Times New Roman"/>
          <w:sz w:val="28"/>
          <w:szCs w:val="28"/>
          <w:lang w:val="en-US"/>
        </w:rPr>
        <w:t xml:space="preserve"> </w:t>
      </w:r>
      <w:proofErr w:type="spellStart"/>
      <w:r w:rsidR="00C67925">
        <w:rPr>
          <w:rStyle w:val="hpaddresssubtitle"/>
          <w:rFonts w:ascii="Times New Roman" w:hAnsi="Times New Roman" w:cs="Times New Roman"/>
          <w:sz w:val="28"/>
          <w:szCs w:val="28"/>
          <w:lang w:val="en-US"/>
        </w:rPr>
        <w:t>Lapuș</w:t>
      </w:r>
      <w:r w:rsidR="00C67925" w:rsidRPr="00C67925">
        <w:rPr>
          <w:rStyle w:val="hpaddresssubtitle"/>
          <w:rFonts w:ascii="Times New Roman" w:hAnsi="Times New Roman" w:cs="Times New Roman"/>
          <w:sz w:val="28"/>
          <w:szCs w:val="28"/>
          <w:lang w:val="en-US"/>
        </w:rPr>
        <w:t>neanu</w:t>
      </w:r>
      <w:proofErr w:type="spellEnd"/>
      <w:r w:rsidR="00C67925" w:rsidRPr="00C67925">
        <w:rPr>
          <w:rStyle w:val="hpaddresssubtitle"/>
          <w:rFonts w:ascii="Times New Roman" w:hAnsi="Times New Roman" w:cs="Times New Roman"/>
          <w:sz w:val="28"/>
          <w:szCs w:val="28"/>
          <w:lang w:val="en-US"/>
        </w:rPr>
        <w:t xml:space="preserve"> Str.26, MD 2004 Chisinau, Moldova</w:t>
      </w:r>
    </w:p>
    <w:p w:rsidR="00353E0B" w:rsidRDefault="00C67925" w:rsidP="00353E0B">
      <w:pPr>
        <w:rPr>
          <w:rFonts w:ascii="Times New Roman" w:eastAsia="Times New Roman" w:hAnsi="Times New Roman" w:cs="Times New Roman"/>
          <w:sz w:val="28"/>
          <w:szCs w:val="28"/>
          <w:lang w:val="en-US"/>
        </w:rPr>
      </w:pPr>
      <w:r w:rsidRPr="00C67925">
        <w:rPr>
          <w:rFonts w:ascii="Times New Roman" w:hAnsi="Times New Roman" w:cs="Times New Roman"/>
          <w:b/>
          <w:sz w:val="28"/>
          <w:szCs w:val="28"/>
          <w:lang w:val="en-US"/>
        </w:rPr>
        <w:t>Chair:</w:t>
      </w:r>
      <w:r w:rsidRPr="00C67925">
        <w:rPr>
          <w:rFonts w:ascii="Times New Roman" w:eastAsia="Times New Roman" w:hAnsi="Times New Roman" w:cs="Times New Roman"/>
          <w:sz w:val="28"/>
          <w:szCs w:val="28"/>
          <w:lang w:val="en-US"/>
        </w:rPr>
        <w:t xml:space="preserve"> Priority Area</w:t>
      </w:r>
      <w:r>
        <w:rPr>
          <w:rFonts w:ascii="Times New Roman" w:eastAsia="Times New Roman" w:hAnsi="Times New Roman" w:cs="Times New Roman"/>
          <w:sz w:val="28"/>
          <w:szCs w:val="28"/>
          <w:lang w:val="en-US"/>
        </w:rPr>
        <w:t xml:space="preserve"> 9</w:t>
      </w:r>
      <w:r w:rsidRPr="00C67925">
        <w:rPr>
          <w:rFonts w:ascii="Times New Roman" w:eastAsia="Times New Roman" w:hAnsi="Times New Roman" w:cs="Times New Roman"/>
          <w:sz w:val="28"/>
          <w:szCs w:val="28"/>
          <w:lang w:val="en-US"/>
        </w:rPr>
        <w:t xml:space="preserve"> Coordinators of the Republic of Moldova and Austria</w:t>
      </w:r>
    </w:p>
    <w:p w:rsidR="00C67925" w:rsidRDefault="00C53773" w:rsidP="00353E0B">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Participants</w:t>
      </w:r>
      <w:r w:rsidR="00C67925" w:rsidRPr="00C67925">
        <w:rPr>
          <w:rFonts w:ascii="Times New Roman" w:eastAsia="Times New Roman" w:hAnsi="Times New Roman" w:cs="Times New Roman"/>
          <w:b/>
          <w:sz w:val="28"/>
          <w:szCs w:val="28"/>
          <w:lang w:val="en-US"/>
        </w:rPr>
        <w:t>:</w:t>
      </w:r>
      <w:r w:rsidR="00C67925">
        <w:rPr>
          <w:rFonts w:ascii="Times New Roman" w:eastAsia="Times New Roman" w:hAnsi="Times New Roman" w:cs="Times New Roman"/>
          <w:b/>
          <w:sz w:val="28"/>
          <w:szCs w:val="28"/>
          <w:lang w:val="en-US"/>
        </w:rPr>
        <w:t xml:space="preserve"> </w:t>
      </w:r>
    </w:p>
    <w:p w:rsidR="00E479BF" w:rsidRDefault="00E479BF" w:rsidP="00C67925">
      <w:pPr>
        <w:pStyle w:val="Listenabsatz"/>
        <w:numPr>
          <w:ilvl w:val="0"/>
          <w:numId w:val="2"/>
        </w:numPr>
        <w:rPr>
          <w:rFonts w:ascii="Times New Roman" w:hAnsi="Times New Roman" w:cs="Times New Roman"/>
          <w:sz w:val="28"/>
          <w:szCs w:val="28"/>
          <w:lang w:val="en-US"/>
        </w:rPr>
        <w:sectPr w:rsidR="00E479BF" w:rsidSect="002734B7">
          <w:pgSz w:w="12240" w:h="15840"/>
          <w:pgMar w:top="1134" w:right="850" w:bottom="1134" w:left="1701" w:header="720" w:footer="720" w:gutter="0"/>
          <w:cols w:space="720"/>
          <w:docGrid w:linePitch="360"/>
        </w:sectPr>
      </w:pPr>
    </w:p>
    <w:p w:rsidR="00C67925" w:rsidRDefault="008A3FBD" w:rsidP="00C67925">
      <w:pPr>
        <w:pStyle w:val="Listenabsatz"/>
        <w:numPr>
          <w:ilvl w:val="0"/>
          <w:numId w:val="2"/>
        </w:numPr>
        <w:rPr>
          <w:rFonts w:ascii="Times New Roman" w:hAnsi="Times New Roman" w:cs="Times New Roman"/>
          <w:sz w:val="28"/>
          <w:szCs w:val="28"/>
          <w:lang w:val="en-US"/>
        </w:rPr>
      </w:pPr>
      <w:proofErr w:type="spellStart"/>
      <w:r w:rsidRPr="008A3FBD">
        <w:rPr>
          <w:rFonts w:ascii="Times New Roman" w:hAnsi="Times New Roman" w:cs="Times New Roman"/>
          <w:sz w:val="28"/>
          <w:szCs w:val="28"/>
          <w:lang w:val="en-US"/>
        </w:rPr>
        <w:lastRenderedPageBreak/>
        <w:t>Grecu</w:t>
      </w:r>
      <w:proofErr w:type="spellEnd"/>
      <w:r w:rsidRPr="008A3FBD">
        <w:rPr>
          <w:rFonts w:ascii="Times New Roman" w:hAnsi="Times New Roman" w:cs="Times New Roman"/>
          <w:sz w:val="28"/>
          <w:szCs w:val="28"/>
          <w:lang w:val="en-US"/>
        </w:rPr>
        <w:t xml:space="preserve"> Laura</w:t>
      </w:r>
      <w:r w:rsidR="00834E61">
        <w:rPr>
          <w:rFonts w:ascii="Times New Roman" w:hAnsi="Times New Roman" w:cs="Times New Roman"/>
          <w:sz w:val="28"/>
          <w:szCs w:val="28"/>
          <w:lang w:val="en-US"/>
        </w:rPr>
        <w:t xml:space="preserve">             </w:t>
      </w:r>
      <w:r w:rsidR="00B02BC9">
        <w:rPr>
          <w:rFonts w:ascii="Times New Roman" w:hAnsi="Times New Roman" w:cs="Times New Roman"/>
          <w:sz w:val="28"/>
          <w:szCs w:val="28"/>
          <w:lang w:val="en-US"/>
        </w:rPr>
        <w:t xml:space="preserve">                              </w:t>
      </w:r>
      <w:r w:rsidR="00810AD4">
        <w:rPr>
          <w:rFonts w:ascii="Times New Roman" w:hAnsi="Times New Roman" w:cs="Times New Roman"/>
          <w:sz w:val="28"/>
          <w:szCs w:val="28"/>
          <w:lang w:val="en-US"/>
        </w:rPr>
        <w:t xml:space="preserve"> </w:t>
      </w:r>
    </w:p>
    <w:p w:rsidR="008A3FBD" w:rsidRPr="008A3FBD" w:rsidRDefault="008A3FBD" w:rsidP="00C67925">
      <w:pPr>
        <w:pStyle w:val="Listenabsatz"/>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 xml:space="preserve">Cristina </w:t>
      </w:r>
      <w:proofErr w:type="spellStart"/>
      <w:r>
        <w:rPr>
          <w:rFonts w:ascii="Times New Roman" w:hAnsi="Times New Roman" w:cs="Times New Roman"/>
          <w:sz w:val="28"/>
          <w:szCs w:val="28"/>
          <w:lang w:val="en-US"/>
        </w:rPr>
        <w:t>Boaghi</w:t>
      </w:r>
      <w:proofErr w:type="spellEnd"/>
      <w:r w:rsidR="00810AD4">
        <w:rPr>
          <w:rFonts w:ascii="Times New Roman" w:hAnsi="Times New Roman" w:cs="Times New Roman"/>
          <w:sz w:val="28"/>
          <w:szCs w:val="28"/>
          <w:lang w:val="en-US"/>
        </w:rPr>
        <w:t xml:space="preserve">        </w:t>
      </w:r>
      <w:r w:rsidR="00B02BC9">
        <w:rPr>
          <w:rFonts w:ascii="Times New Roman" w:hAnsi="Times New Roman" w:cs="Times New Roman"/>
          <w:sz w:val="28"/>
          <w:szCs w:val="28"/>
          <w:lang w:val="en-US"/>
        </w:rPr>
        <w:t xml:space="preserve">                              </w:t>
      </w:r>
      <w:r w:rsidR="00810AD4">
        <w:rPr>
          <w:rFonts w:ascii="Times New Roman" w:hAnsi="Times New Roman" w:cs="Times New Roman"/>
          <w:sz w:val="28"/>
          <w:szCs w:val="28"/>
          <w:lang w:val="en-US"/>
        </w:rPr>
        <w:t xml:space="preserve"> </w:t>
      </w:r>
    </w:p>
    <w:p w:rsidR="008A3FBD" w:rsidRPr="008A3FBD" w:rsidRDefault="008A3FBD" w:rsidP="00C67925">
      <w:pPr>
        <w:pStyle w:val="Listenabsatz"/>
        <w:numPr>
          <w:ilvl w:val="0"/>
          <w:numId w:val="2"/>
        </w:numPr>
        <w:rPr>
          <w:rFonts w:ascii="Times New Roman" w:hAnsi="Times New Roman" w:cs="Times New Roman"/>
          <w:b/>
          <w:sz w:val="28"/>
          <w:szCs w:val="28"/>
          <w:lang w:val="en-US"/>
        </w:rPr>
      </w:pPr>
      <w:proofErr w:type="spellStart"/>
      <w:r>
        <w:rPr>
          <w:rFonts w:ascii="Times New Roman" w:hAnsi="Times New Roman" w:cs="Times New Roman"/>
          <w:sz w:val="28"/>
          <w:szCs w:val="28"/>
          <w:lang w:val="en-US"/>
        </w:rPr>
        <w:t>Anatol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Usatîi</w:t>
      </w:r>
      <w:proofErr w:type="spellEnd"/>
      <w:r w:rsidR="0022263A">
        <w:rPr>
          <w:rFonts w:ascii="Times New Roman" w:hAnsi="Times New Roman" w:cs="Times New Roman"/>
          <w:sz w:val="28"/>
          <w:szCs w:val="28"/>
          <w:lang w:val="en-US"/>
        </w:rPr>
        <w:t xml:space="preserve">                                           </w:t>
      </w:r>
    </w:p>
    <w:p w:rsidR="008A3FBD" w:rsidRPr="008A3FBD" w:rsidRDefault="008A3FBD" w:rsidP="00C67925">
      <w:pPr>
        <w:pStyle w:val="Listenabsatz"/>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Gherganova Anna</w:t>
      </w:r>
      <w:r w:rsidR="0022263A">
        <w:rPr>
          <w:rFonts w:ascii="Times New Roman" w:hAnsi="Times New Roman" w:cs="Times New Roman"/>
          <w:sz w:val="28"/>
          <w:szCs w:val="28"/>
          <w:lang w:val="en-US"/>
        </w:rPr>
        <w:t xml:space="preserve">   </w:t>
      </w:r>
      <w:r w:rsidR="00360B5A">
        <w:rPr>
          <w:rFonts w:ascii="Times New Roman" w:hAnsi="Times New Roman" w:cs="Times New Roman"/>
          <w:sz w:val="28"/>
          <w:szCs w:val="28"/>
          <w:lang w:val="en-US"/>
        </w:rPr>
        <w:t xml:space="preserve">                               </w:t>
      </w:r>
      <w:r w:rsidR="0022263A">
        <w:rPr>
          <w:rFonts w:ascii="Times New Roman" w:hAnsi="Times New Roman" w:cs="Times New Roman"/>
          <w:sz w:val="28"/>
          <w:szCs w:val="28"/>
          <w:lang w:val="en-US"/>
        </w:rPr>
        <w:t xml:space="preserve"> </w:t>
      </w:r>
    </w:p>
    <w:p w:rsidR="008A3FBD" w:rsidRPr="008A3FBD" w:rsidRDefault="008A3FBD" w:rsidP="00C67925">
      <w:pPr>
        <w:pStyle w:val="Listenabsatz"/>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Cojocari Zoia</w:t>
      </w:r>
      <w:r w:rsidR="00360B5A">
        <w:rPr>
          <w:rFonts w:ascii="Times New Roman" w:hAnsi="Times New Roman" w:cs="Times New Roman"/>
          <w:sz w:val="28"/>
          <w:szCs w:val="28"/>
          <w:lang w:val="en-US"/>
        </w:rPr>
        <w:t xml:space="preserve">          </w:t>
      </w:r>
      <w:r w:rsidR="00BA2FF2">
        <w:rPr>
          <w:rFonts w:ascii="Times New Roman" w:hAnsi="Times New Roman" w:cs="Times New Roman"/>
          <w:sz w:val="28"/>
          <w:szCs w:val="28"/>
          <w:lang w:val="en-US"/>
        </w:rPr>
        <w:t xml:space="preserve">                               </w:t>
      </w:r>
      <w:r w:rsidR="00360B5A">
        <w:rPr>
          <w:rFonts w:ascii="Times New Roman" w:hAnsi="Times New Roman" w:cs="Times New Roman"/>
          <w:sz w:val="28"/>
          <w:szCs w:val="28"/>
          <w:lang w:val="en-US"/>
        </w:rPr>
        <w:t xml:space="preserve"> </w:t>
      </w:r>
    </w:p>
    <w:p w:rsidR="008A3FBD" w:rsidRPr="008A3FBD" w:rsidRDefault="008A3FBD" w:rsidP="00C67925">
      <w:pPr>
        <w:pStyle w:val="Listenabsatz"/>
        <w:numPr>
          <w:ilvl w:val="0"/>
          <w:numId w:val="2"/>
        </w:numPr>
        <w:rPr>
          <w:rFonts w:ascii="Times New Roman" w:hAnsi="Times New Roman" w:cs="Times New Roman"/>
          <w:b/>
          <w:sz w:val="28"/>
          <w:szCs w:val="28"/>
          <w:lang w:val="en-US"/>
        </w:rPr>
      </w:pPr>
      <w:r>
        <w:rPr>
          <w:rFonts w:ascii="Times New Roman" w:hAnsi="Times New Roman" w:cs="Times New Roman"/>
          <w:sz w:val="28"/>
          <w:szCs w:val="28"/>
          <w:lang w:val="en-US"/>
        </w:rPr>
        <w:t>Roșca Adriana</w:t>
      </w:r>
      <w:r w:rsidR="00360B5A">
        <w:rPr>
          <w:rFonts w:ascii="Times New Roman" w:hAnsi="Times New Roman" w:cs="Times New Roman"/>
          <w:sz w:val="28"/>
          <w:szCs w:val="28"/>
          <w:lang w:val="en-US"/>
        </w:rPr>
        <w:t xml:space="preserve">         </w:t>
      </w:r>
      <w:r w:rsidR="00BA2FF2">
        <w:rPr>
          <w:rFonts w:ascii="Times New Roman" w:hAnsi="Times New Roman" w:cs="Times New Roman"/>
          <w:sz w:val="28"/>
          <w:szCs w:val="28"/>
          <w:lang w:val="en-US"/>
        </w:rPr>
        <w:t xml:space="preserve">                               </w:t>
      </w:r>
      <w:r w:rsidR="00360B5A">
        <w:rPr>
          <w:rFonts w:ascii="Times New Roman" w:hAnsi="Times New Roman" w:cs="Times New Roman"/>
          <w:sz w:val="28"/>
          <w:szCs w:val="28"/>
          <w:lang w:val="en-US"/>
        </w:rPr>
        <w:t xml:space="preserve"> </w:t>
      </w:r>
    </w:p>
    <w:p w:rsidR="008A3FBD" w:rsidRDefault="009B6968" w:rsidP="00C67925">
      <w:pPr>
        <w:pStyle w:val="Listenabsatz"/>
        <w:numPr>
          <w:ilvl w:val="0"/>
          <w:numId w:val="2"/>
        </w:numPr>
        <w:rPr>
          <w:rFonts w:ascii="Times New Roman" w:hAnsi="Times New Roman" w:cs="Times New Roman"/>
          <w:sz w:val="28"/>
          <w:szCs w:val="28"/>
          <w:lang w:val="en-US"/>
        </w:rPr>
      </w:pPr>
      <w:proofErr w:type="spellStart"/>
      <w:r w:rsidRPr="009B6968">
        <w:rPr>
          <w:rFonts w:ascii="Times New Roman" w:hAnsi="Times New Roman" w:cs="Times New Roman"/>
          <w:sz w:val="28"/>
          <w:szCs w:val="28"/>
          <w:lang w:val="en-US"/>
        </w:rPr>
        <w:t>Paierele</w:t>
      </w:r>
      <w:proofErr w:type="spellEnd"/>
      <w:r w:rsidRPr="009B6968">
        <w:rPr>
          <w:rFonts w:ascii="Times New Roman" w:hAnsi="Times New Roman" w:cs="Times New Roman"/>
          <w:sz w:val="28"/>
          <w:szCs w:val="28"/>
          <w:lang w:val="en-US"/>
        </w:rPr>
        <w:t xml:space="preserve"> </w:t>
      </w:r>
      <w:proofErr w:type="spellStart"/>
      <w:r w:rsidRPr="009B6968">
        <w:rPr>
          <w:rFonts w:ascii="Times New Roman" w:hAnsi="Times New Roman" w:cs="Times New Roman"/>
          <w:sz w:val="28"/>
          <w:szCs w:val="28"/>
          <w:lang w:val="en-US"/>
        </w:rPr>
        <w:t>Oxana</w:t>
      </w:r>
      <w:proofErr w:type="spellEnd"/>
      <w:r w:rsidR="00FE2757">
        <w:rPr>
          <w:rFonts w:ascii="Times New Roman" w:hAnsi="Times New Roman" w:cs="Times New Roman"/>
          <w:sz w:val="28"/>
          <w:szCs w:val="28"/>
          <w:lang w:val="en-US"/>
        </w:rPr>
        <w:t xml:space="preserve">         </w:t>
      </w:r>
      <w:r w:rsidR="00BA2FF2">
        <w:rPr>
          <w:rFonts w:ascii="Times New Roman" w:hAnsi="Times New Roman" w:cs="Times New Roman"/>
          <w:sz w:val="28"/>
          <w:szCs w:val="28"/>
          <w:lang w:val="en-US"/>
        </w:rPr>
        <w:t xml:space="preserve">                              </w:t>
      </w:r>
    </w:p>
    <w:p w:rsidR="009B6968" w:rsidRDefault="009B6968" w:rsidP="00C67925">
      <w:pPr>
        <w:pStyle w:val="Listenabsatz"/>
        <w:numPr>
          <w:ilvl w:val="0"/>
          <w:numId w:val="2"/>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Enache</w:t>
      </w:r>
      <w:proofErr w:type="spellEnd"/>
      <w:r>
        <w:rPr>
          <w:rFonts w:ascii="Times New Roman" w:hAnsi="Times New Roman" w:cs="Times New Roman"/>
          <w:sz w:val="28"/>
          <w:szCs w:val="28"/>
          <w:lang w:val="en-US"/>
        </w:rPr>
        <w:t xml:space="preserve"> Andrei</w:t>
      </w:r>
      <w:r w:rsidR="00FE2757">
        <w:rPr>
          <w:rFonts w:ascii="Times New Roman" w:hAnsi="Times New Roman" w:cs="Times New Roman"/>
          <w:sz w:val="28"/>
          <w:szCs w:val="28"/>
          <w:lang w:val="en-US"/>
        </w:rPr>
        <w:t xml:space="preserve">          </w:t>
      </w:r>
      <w:r w:rsidR="00BA2FF2">
        <w:rPr>
          <w:rFonts w:ascii="Times New Roman" w:hAnsi="Times New Roman" w:cs="Times New Roman"/>
          <w:sz w:val="28"/>
          <w:szCs w:val="28"/>
          <w:lang w:val="en-US"/>
        </w:rPr>
        <w:t xml:space="preserve">                              </w:t>
      </w:r>
    </w:p>
    <w:p w:rsidR="009B6968" w:rsidRPr="005D52E1" w:rsidRDefault="009B6968" w:rsidP="00C67925">
      <w:pPr>
        <w:pStyle w:val="Listenabsatz"/>
        <w:numPr>
          <w:ilvl w:val="0"/>
          <w:numId w:val="2"/>
        </w:numPr>
        <w:rPr>
          <w:rFonts w:ascii="Times New Roman" w:hAnsi="Times New Roman" w:cs="Times New Roman"/>
          <w:sz w:val="28"/>
          <w:szCs w:val="28"/>
          <w:lang w:val="en-US"/>
        </w:rPr>
      </w:pPr>
      <w:r w:rsidRPr="005D52E1">
        <w:rPr>
          <w:rFonts w:ascii="Times New Roman" w:hAnsi="Times New Roman" w:cs="Times New Roman"/>
          <w:sz w:val="28"/>
          <w:szCs w:val="28"/>
        </w:rPr>
        <w:t>Vetters</w:t>
      </w:r>
      <w:r w:rsidR="005D52E1" w:rsidRPr="005D52E1">
        <w:rPr>
          <w:rFonts w:ascii="Times New Roman" w:hAnsi="Times New Roman" w:cs="Times New Roman"/>
          <w:sz w:val="28"/>
          <w:szCs w:val="28"/>
        </w:rPr>
        <w:t xml:space="preserve"> Nadja</w:t>
      </w:r>
      <w:r w:rsidR="00ED1248">
        <w:rPr>
          <w:rFonts w:ascii="Times New Roman" w:hAnsi="Times New Roman" w:cs="Times New Roman"/>
          <w:sz w:val="28"/>
          <w:szCs w:val="28"/>
        </w:rPr>
        <w:t xml:space="preserve">           </w:t>
      </w:r>
      <w:r w:rsidR="00BA2FF2">
        <w:rPr>
          <w:rFonts w:ascii="Times New Roman" w:hAnsi="Times New Roman" w:cs="Times New Roman"/>
          <w:sz w:val="28"/>
          <w:szCs w:val="28"/>
        </w:rPr>
        <w:t xml:space="preserve">                               </w:t>
      </w:r>
      <w:r w:rsidR="00ED1248">
        <w:rPr>
          <w:rFonts w:ascii="Times New Roman" w:hAnsi="Times New Roman" w:cs="Times New Roman"/>
          <w:sz w:val="28"/>
          <w:szCs w:val="28"/>
        </w:rPr>
        <w:t xml:space="preserve"> </w:t>
      </w:r>
    </w:p>
    <w:p w:rsidR="005D52E1" w:rsidRPr="005D52E1" w:rsidRDefault="005D52E1" w:rsidP="00C67925">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Oriol</w:t>
      </w:r>
      <w:proofErr w:type="spellEnd"/>
      <w:r>
        <w:rPr>
          <w:rFonts w:ascii="Times New Roman" w:hAnsi="Times New Roman" w:cs="Times New Roman"/>
          <w:sz w:val="28"/>
          <w:szCs w:val="28"/>
        </w:rPr>
        <w:t xml:space="preserve"> Irina</w:t>
      </w:r>
      <w:r w:rsidR="00ED1248">
        <w:rPr>
          <w:rFonts w:ascii="Times New Roman" w:hAnsi="Times New Roman" w:cs="Times New Roman"/>
          <w:sz w:val="28"/>
          <w:szCs w:val="28"/>
        </w:rPr>
        <w:t xml:space="preserve">               </w:t>
      </w:r>
      <w:r w:rsidR="00BA2FF2">
        <w:rPr>
          <w:rFonts w:ascii="Times New Roman" w:hAnsi="Times New Roman" w:cs="Times New Roman"/>
          <w:sz w:val="28"/>
          <w:szCs w:val="28"/>
        </w:rPr>
        <w:t xml:space="preserve">                               </w:t>
      </w:r>
      <w:r w:rsidR="00ED1248">
        <w:rPr>
          <w:rFonts w:ascii="Times New Roman" w:hAnsi="Times New Roman" w:cs="Times New Roman"/>
          <w:sz w:val="28"/>
          <w:szCs w:val="28"/>
        </w:rPr>
        <w:t xml:space="preserve"> </w:t>
      </w:r>
    </w:p>
    <w:p w:rsidR="005D52E1" w:rsidRDefault="005D52E1" w:rsidP="00C67925">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Mereuță</w:t>
      </w:r>
      <w:proofErr w:type="spellEnd"/>
      <w:r>
        <w:rPr>
          <w:rFonts w:ascii="Times New Roman" w:hAnsi="Times New Roman" w:cs="Times New Roman"/>
          <w:sz w:val="28"/>
          <w:szCs w:val="28"/>
          <w:lang w:val="en-US"/>
        </w:rPr>
        <w:t xml:space="preserve"> Cristina</w:t>
      </w:r>
      <w:r w:rsidR="00FA135F">
        <w:rPr>
          <w:rFonts w:ascii="Times New Roman" w:hAnsi="Times New Roman" w:cs="Times New Roman"/>
          <w:sz w:val="28"/>
          <w:szCs w:val="28"/>
          <w:lang w:val="en-US"/>
        </w:rPr>
        <w:t xml:space="preserve">     </w:t>
      </w:r>
      <w:r w:rsidR="00BA2FF2">
        <w:rPr>
          <w:rFonts w:ascii="Times New Roman" w:hAnsi="Times New Roman" w:cs="Times New Roman"/>
          <w:sz w:val="28"/>
          <w:szCs w:val="28"/>
          <w:lang w:val="en-US"/>
        </w:rPr>
        <w:t xml:space="preserve">                                </w:t>
      </w:r>
      <w:r w:rsidR="00FA135F">
        <w:rPr>
          <w:rFonts w:ascii="Times New Roman" w:hAnsi="Times New Roman" w:cs="Times New Roman"/>
          <w:sz w:val="28"/>
          <w:szCs w:val="28"/>
          <w:lang w:val="en-US"/>
        </w:rPr>
        <w:t xml:space="preserve"> </w:t>
      </w:r>
    </w:p>
    <w:p w:rsidR="005D52E1" w:rsidRDefault="005D52E1" w:rsidP="00C67925">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Puntea</w:t>
      </w:r>
      <w:proofErr w:type="spellEnd"/>
      <w:r>
        <w:rPr>
          <w:rFonts w:ascii="Times New Roman" w:hAnsi="Times New Roman" w:cs="Times New Roman"/>
          <w:sz w:val="28"/>
          <w:szCs w:val="28"/>
          <w:lang w:val="en-US"/>
        </w:rPr>
        <w:t xml:space="preserve"> Mariana</w:t>
      </w:r>
      <w:r w:rsidR="00FA135F">
        <w:rPr>
          <w:rFonts w:ascii="Times New Roman" w:hAnsi="Times New Roman" w:cs="Times New Roman"/>
          <w:sz w:val="28"/>
          <w:szCs w:val="28"/>
          <w:lang w:val="en-US"/>
        </w:rPr>
        <w:t xml:space="preserve">                                       </w:t>
      </w:r>
      <w:r w:rsidR="003B641D">
        <w:rPr>
          <w:rFonts w:ascii="Times New Roman" w:hAnsi="Times New Roman" w:cs="Times New Roman"/>
          <w:sz w:val="28"/>
          <w:szCs w:val="28"/>
          <w:lang w:val="en-US"/>
        </w:rPr>
        <w:t xml:space="preserve"> </w:t>
      </w:r>
    </w:p>
    <w:p w:rsidR="005D52E1" w:rsidRDefault="005D52E1" w:rsidP="00C67925">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Kazich</w:t>
      </w:r>
      <w:proofErr w:type="spellEnd"/>
      <w:r>
        <w:rPr>
          <w:rFonts w:ascii="Times New Roman" w:hAnsi="Times New Roman" w:cs="Times New Roman"/>
          <w:sz w:val="28"/>
          <w:szCs w:val="28"/>
          <w:lang w:val="en-US"/>
        </w:rPr>
        <w:t xml:space="preserve"> Tobias</w:t>
      </w:r>
      <w:r w:rsidR="003B641D">
        <w:rPr>
          <w:rFonts w:ascii="Times New Roman" w:hAnsi="Times New Roman" w:cs="Times New Roman"/>
          <w:sz w:val="28"/>
          <w:szCs w:val="28"/>
          <w:lang w:val="en-US"/>
        </w:rPr>
        <w:t xml:space="preserve">                                         </w:t>
      </w:r>
    </w:p>
    <w:p w:rsidR="004145C5" w:rsidRDefault="005D52E1" w:rsidP="00834E61">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Tolnai</w:t>
      </w:r>
      <w:proofErr w:type="spellEnd"/>
      <w:r>
        <w:rPr>
          <w:rFonts w:ascii="Times New Roman" w:hAnsi="Times New Roman" w:cs="Times New Roman"/>
          <w:sz w:val="28"/>
          <w:szCs w:val="28"/>
          <w:lang w:val="en-US"/>
        </w:rPr>
        <w:t xml:space="preserve"> Attila</w:t>
      </w:r>
      <w:r w:rsidR="003B641D">
        <w:rPr>
          <w:rFonts w:ascii="Times New Roman" w:hAnsi="Times New Roman" w:cs="Times New Roman"/>
          <w:sz w:val="28"/>
          <w:szCs w:val="28"/>
          <w:lang w:val="en-US"/>
        </w:rPr>
        <w:t xml:space="preserve">                                            </w:t>
      </w:r>
    </w:p>
    <w:p w:rsidR="00834E61" w:rsidRDefault="004145C5" w:rsidP="00834E61">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BA2FF2">
        <w:rPr>
          <w:rFonts w:ascii="Times New Roman" w:hAnsi="Times New Roman" w:cs="Times New Roman"/>
          <w:sz w:val="28"/>
          <w:szCs w:val="28"/>
          <w:lang w:val="en-US"/>
        </w:rPr>
        <w:t>Platon</w:t>
      </w:r>
      <w:proofErr w:type="spellEnd"/>
      <w:r w:rsidR="00BA2FF2">
        <w:rPr>
          <w:rFonts w:ascii="Times New Roman" w:hAnsi="Times New Roman" w:cs="Times New Roman"/>
          <w:sz w:val="28"/>
          <w:szCs w:val="28"/>
          <w:lang w:val="en-US"/>
        </w:rPr>
        <w:t xml:space="preserve"> Gabriela</w:t>
      </w:r>
    </w:p>
    <w:p w:rsidR="00B02BC9" w:rsidRPr="00B02BC9" w:rsidRDefault="00834E61" w:rsidP="00834E61">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834E61">
        <w:rPr>
          <w:rFonts w:ascii="Times New Roman" w:hAnsi="Times New Roman" w:cs="Times New Roman"/>
          <w:sz w:val="28"/>
          <w:szCs w:val="28"/>
        </w:rPr>
        <w:t>Willsberger</w:t>
      </w:r>
      <w:r>
        <w:rPr>
          <w:rFonts w:ascii="Times New Roman" w:hAnsi="Times New Roman" w:cs="Times New Roman"/>
          <w:sz w:val="28"/>
          <w:szCs w:val="28"/>
        </w:rPr>
        <w:t xml:space="preserve"> Barbara</w:t>
      </w:r>
      <w:r w:rsidR="00B02BC9">
        <w:rPr>
          <w:rFonts w:ascii="Times New Roman" w:hAnsi="Times New Roman" w:cs="Times New Roman"/>
          <w:sz w:val="28"/>
          <w:szCs w:val="28"/>
        </w:rPr>
        <w:t xml:space="preserve">                                 </w:t>
      </w:r>
    </w:p>
    <w:p w:rsidR="004145C5" w:rsidRDefault="00EE6CDC" w:rsidP="00834E61">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145C5">
        <w:rPr>
          <w:rFonts w:ascii="Times New Roman" w:hAnsi="Times New Roman" w:cs="Times New Roman"/>
          <w:sz w:val="28"/>
          <w:szCs w:val="28"/>
          <w:lang w:val="en-US"/>
        </w:rPr>
        <w:t>Schick J</w:t>
      </w:r>
      <w:r w:rsidR="00651ECA">
        <w:rPr>
          <w:rFonts w:ascii="Times New Roman" w:hAnsi="Times New Roman" w:cs="Times New Roman"/>
          <w:sz w:val="28"/>
          <w:szCs w:val="28"/>
          <w:lang w:val="en-US"/>
        </w:rPr>
        <w:t>ü</w:t>
      </w:r>
      <w:r w:rsidR="004145C5">
        <w:rPr>
          <w:rFonts w:ascii="Times New Roman" w:hAnsi="Times New Roman" w:cs="Times New Roman"/>
          <w:sz w:val="28"/>
          <w:szCs w:val="28"/>
          <w:lang w:val="en-US"/>
        </w:rPr>
        <w:t>rgen</w:t>
      </w:r>
    </w:p>
    <w:p w:rsidR="003136D2" w:rsidRPr="003136D2" w:rsidRDefault="001263D3"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rPr>
        <w:t xml:space="preserve"> </w:t>
      </w:r>
      <w:r w:rsidR="00D77A92">
        <w:rPr>
          <w:rFonts w:ascii="Times New Roman" w:hAnsi="Times New Roman" w:cs="Times New Roman"/>
          <w:sz w:val="28"/>
          <w:szCs w:val="28"/>
        </w:rPr>
        <w:t>Ralph Michael</w:t>
      </w:r>
    </w:p>
    <w:p w:rsidR="003136D2" w:rsidRDefault="003136D2"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3136D2">
        <w:rPr>
          <w:rFonts w:ascii="Times New Roman" w:hAnsi="Times New Roman" w:cs="Times New Roman"/>
          <w:sz w:val="28"/>
          <w:szCs w:val="28"/>
          <w:lang w:val="en-US"/>
        </w:rPr>
        <w:t>Musterele</w:t>
      </w:r>
      <w:proofErr w:type="spellEnd"/>
      <w:r w:rsidRPr="003136D2">
        <w:rPr>
          <w:rFonts w:ascii="Times New Roman" w:hAnsi="Times New Roman" w:cs="Times New Roman"/>
          <w:sz w:val="28"/>
          <w:szCs w:val="28"/>
          <w:lang w:val="en-US"/>
        </w:rPr>
        <w:t xml:space="preserve"> </w:t>
      </w:r>
      <w:proofErr w:type="spellStart"/>
      <w:r w:rsidRPr="003136D2">
        <w:rPr>
          <w:rFonts w:ascii="Times New Roman" w:hAnsi="Times New Roman" w:cs="Times New Roman"/>
          <w:sz w:val="28"/>
          <w:szCs w:val="28"/>
          <w:lang w:val="en-US"/>
        </w:rPr>
        <w:t>J</w:t>
      </w:r>
      <w:r w:rsidR="00651ECA">
        <w:rPr>
          <w:rFonts w:ascii="Times New Roman" w:hAnsi="Times New Roman" w:cs="Times New Roman"/>
          <w:sz w:val="28"/>
          <w:szCs w:val="28"/>
          <w:lang w:val="en-US"/>
        </w:rPr>
        <w:t>ö</w:t>
      </w:r>
      <w:r w:rsidRPr="003136D2">
        <w:rPr>
          <w:rFonts w:ascii="Times New Roman" w:hAnsi="Times New Roman" w:cs="Times New Roman"/>
          <w:sz w:val="28"/>
          <w:szCs w:val="28"/>
          <w:lang w:val="en-US"/>
        </w:rPr>
        <w:t>rg</w:t>
      </w:r>
      <w:proofErr w:type="spellEnd"/>
    </w:p>
    <w:p w:rsidR="00483AAB" w:rsidRDefault="003136D2"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Pr="003136D2">
        <w:rPr>
          <w:rFonts w:ascii="Times New Roman" w:hAnsi="Times New Roman" w:cs="Times New Roman"/>
          <w:sz w:val="28"/>
          <w:szCs w:val="28"/>
          <w:lang w:val="en-US"/>
        </w:rPr>
        <w:t>Auxtova</w:t>
      </w:r>
      <w:proofErr w:type="spellEnd"/>
      <w:r w:rsidRPr="003136D2">
        <w:rPr>
          <w:rFonts w:ascii="Times New Roman" w:hAnsi="Times New Roman" w:cs="Times New Roman"/>
          <w:sz w:val="28"/>
          <w:szCs w:val="28"/>
          <w:lang w:val="en-US"/>
        </w:rPr>
        <w:t xml:space="preserve"> Lucia</w:t>
      </w:r>
    </w:p>
    <w:p w:rsidR="003136D2" w:rsidRDefault="00483AAB" w:rsidP="003136D2">
      <w:pPr>
        <w:pStyle w:val="Listenabsatz"/>
        <w:numPr>
          <w:ilvl w:val="0"/>
          <w:numId w:val="2"/>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Căpraru</w:t>
      </w:r>
      <w:proofErr w:type="spellEnd"/>
      <w:r>
        <w:rPr>
          <w:rFonts w:ascii="Times New Roman" w:hAnsi="Times New Roman" w:cs="Times New Roman"/>
          <w:sz w:val="28"/>
          <w:szCs w:val="28"/>
          <w:lang w:val="en-US"/>
        </w:rPr>
        <w:t xml:space="preserve"> Marian</w:t>
      </w:r>
    </w:p>
    <w:p w:rsidR="003136D2" w:rsidRDefault="007A2CDF"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136D2">
        <w:rPr>
          <w:rFonts w:ascii="Times New Roman" w:hAnsi="Times New Roman" w:cs="Times New Roman"/>
          <w:sz w:val="28"/>
          <w:szCs w:val="28"/>
          <w:lang w:val="en-US"/>
        </w:rPr>
        <w:t>Kasparyan Christina</w:t>
      </w:r>
    </w:p>
    <w:p w:rsidR="00483AAB" w:rsidRDefault="003136D2"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483AAB">
        <w:rPr>
          <w:rFonts w:ascii="Times New Roman" w:hAnsi="Times New Roman" w:cs="Times New Roman"/>
          <w:sz w:val="28"/>
          <w:szCs w:val="28"/>
          <w:lang w:val="en-US"/>
        </w:rPr>
        <w:t>Stau</w:t>
      </w:r>
      <w:r w:rsidR="00651ECA">
        <w:rPr>
          <w:rFonts w:ascii="Times New Roman" w:hAnsi="Times New Roman" w:cs="Times New Roman"/>
          <w:sz w:val="28"/>
          <w:szCs w:val="28"/>
          <w:lang w:val="en-US"/>
        </w:rPr>
        <w:t>ss</w:t>
      </w:r>
      <w:proofErr w:type="spellEnd"/>
      <w:r>
        <w:rPr>
          <w:rFonts w:ascii="Times New Roman" w:hAnsi="Times New Roman" w:cs="Times New Roman"/>
          <w:sz w:val="28"/>
          <w:szCs w:val="28"/>
          <w:lang w:val="en-US"/>
        </w:rPr>
        <w:t xml:space="preserve"> Cara </w:t>
      </w:r>
    </w:p>
    <w:p w:rsidR="00483AAB" w:rsidRDefault="007A2CDF"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83AAB">
        <w:rPr>
          <w:rFonts w:ascii="Times New Roman" w:hAnsi="Times New Roman" w:cs="Times New Roman"/>
          <w:sz w:val="28"/>
          <w:szCs w:val="28"/>
          <w:lang w:val="en-US"/>
        </w:rPr>
        <w:t>Clapan Carmen</w:t>
      </w:r>
      <w:r w:rsidR="003136D2">
        <w:rPr>
          <w:rFonts w:ascii="Times New Roman" w:hAnsi="Times New Roman" w:cs="Times New Roman"/>
          <w:sz w:val="28"/>
          <w:szCs w:val="28"/>
          <w:lang w:val="en-US"/>
        </w:rPr>
        <w:t xml:space="preserve"> </w:t>
      </w:r>
    </w:p>
    <w:p w:rsidR="00483AAB" w:rsidRDefault="00483AAB"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Vilfan Matija</w:t>
      </w:r>
    </w:p>
    <w:p w:rsidR="00483AAB" w:rsidRDefault="007A2CDF" w:rsidP="00651ECA">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651ECA" w:rsidRPr="00651ECA">
        <w:rPr>
          <w:rFonts w:ascii="Times New Roman" w:hAnsi="Times New Roman" w:cs="Times New Roman"/>
          <w:sz w:val="28"/>
          <w:szCs w:val="28"/>
          <w:lang w:val="en-US"/>
        </w:rPr>
        <w:t>Kurpejovic</w:t>
      </w:r>
      <w:proofErr w:type="spellEnd"/>
      <w:r w:rsidR="00483AAB">
        <w:rPr>
          <w:rFonts w:ascii="Times New Roman" w:hAnsi="Times New Roman" w:cs="Times New Roman"/>
          <w:sz w:val="28"/>
          <w:szCs w:val="28"/>
          <w:lang w:val="en-US"/>
        </w:rPr>
        <w:t xml:space="preserve"> </w:t>
      </w:r>
      <w:proofErr w:type="spellStart"/>
      <w:r w:rsidR="00483AAB">
        <w:rPr>
          <w:rFonts w:ascii="Times New Roman" w:hAnsi="Times New Roman" w:cs="Times New Roman"/>
          <w:sz w:val="28"/>
          <w:szCs w:val="28"/>
          <w:lang w:val="en-US"/>
        </w:rPr>
        <w:t>Enisa</w:t>
      </w:r>
      <w:proofErr w:type="spellEnd"/>
      <w:r w:rsidR="003136D2">
        <w:rPr>
          <w:rFonts w:ascii="Times New Roman" w:hAnsi="Times New Roman" w:cs="Times New Roman"/>
          <w:sz w:val="28"/>
          <w:szCs w:val="28"/>
          <w:lang w:val="en-US"/>
        </w:rPr>
        <w:t xml:space="preserve"> </w:t>
      </w:r>
    </w:p>
    <w:p w:rsidR="00483AAB" w:rsidRDefault="00483AAB" w:rsidP="003136D2">
      <w:pPr>
        <w:pStyle w:val="Listenabsatz"/>
        <w:numPr>
          <w:ilvl w:val="0"/>
          <w:numId w:val="2"/>
        </w:numPr>
        <w:rPr>
          <w:rFonts w:ascii="Times New Roman" w:hAnsi="Times New Roman" w:cs="Times New Roman"/>
          <w:sz w:val="28"/>
          <w:szCs w:val="28"/>
          <w:lang w:val="en-US"/>
        </w:rPr>
      </w:pPr>
      <w:proofErr w:type="spellStart"/>
      <w:r>
        <w:rPr>
          <w:rFonts w:ascii="Times New Roman" w:hAnsi="Times New Roman" w:cs="Times New Roman"/>
          <w:sz w:val="28"/>
          <w:szCs w:val="28"/>
        </w:rPr>
        <w:t>Onida</w:t>
      </w:r>
      <w:proofErr w:type="spellEnd"/>
      <w:r>
        <w:rPr>
          <w:rFonts w:ascii="Times New Roman" w:hAnsi="Times New Roman" w:cs="Times New Roman"/>
          <w:sz w:val="28"/>
          <w:szCs w:val="28"/>
        </w:rPr>
        <w:t xml:space="preserve"> Marco</w:t>
      </w:r>
      <w:r w:rsidR="003136D2">
        <w:rPr>
          <w:rFonts w:ascii="Times New Roman" w:hAnsi="Times New Roman" w:cs="Times New Roman"/>
          <w:sz w:val="28"/>
          <w:szCs w:val="28"/>
          <w:lang w:val="en-US"/>
        </w:rPr>
        <w:t xml:space="preserve"> </w:t>
      </w:r>
    </w:p>
    <w:p w:rsidR="00483AAB" w:rsidRDefault="00483AAB" w:rsidP="003136D2">
      <w:pPr>
        <w:pStyle w:val="Listenabsatz"/>
        <w:numPr>
          <w:ilvl w:val="0"/>
          <w:numId w:val="2"/>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t>Kalmanova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Drahusa</w:t>
      </w:r>
      <w:proofErr w:type="spellEnd"/>
    </w:p>
    <w:p w:rsidR="00483AAB" w:rsidRDefault="00483AAB"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Ionescu </w:t>
      </w:r>
      <w:proofErr w:type="spellStart"/>
      <w:r>
        <w:rPr>
          <w:rFonts w:ascii="Times New Roman" w:hAnsi="Times New Roman" w:cs="Times New Roman"/>
          <w:sz w:val="28"/>
          <w:szCs w:val="28"/>
          <w:lang w:val="en-US"/>
        </w:rPr>
        <w:t>Andreia</w:t>
      </w:r>
      <w:proofErr w:type="spellEnd"/>
    </w:p>
    <w:p w:rsidR="00037B11" w:rsidRDefault="00483AAB" w:rsidP="003136D2">
      <w:pPr>
        <w:pStyle w:val="Listenabsatz"/>
        <w:numPr>
          <w:ilvl w:val="0"/>
          <w:numId w:val="2"/>
        </w:numPr>
        <w:rPr>
          <w:rFonts w:ascii="Times New Roman" w:hAnsi="Times New Roman" w:cs="Times New Roman"/>
          <w:sz w:val="28"/>
          <w:szCs w:val="28"/>
          <w:lang w:val="en-US"/>
        </w:rPr>
        <w:sectPr w:rsidR="00037B11" w:rsidSect="00721609">
          <w:type w:val="continuous"/>
          <w:pgSz w:w="12240" w:h="15840"/>
          <w:pgMar w:top="1134" w:right="850" w:bottom="1134" w:left="1701" w:header="720" w:footer="720" w:gutter="0"/>
          <w:cols w:num="2" w:space="720"/>
          <w:docGrid w:linePitch="360"/>
        </w:sectPr>
      </w:pPr>
      <w:r>
        <w:rPr>
          <w:rFonts w:ascii="Times New Roman" w:hAnsi="Times New Roman" w:cs="Times New Roman"/>
          <w:sz w:val="28"/>
          <w:szCs w:val="28"/>
        </w:rPr>
        <w:t>Maravic Loredana</w:t>
      </w:r>
      <w:r w:rsidR="003136D2">
        <w:rPr>
          <w:rFonts w:ascii="Times New Roman" w:hAnsi="Times New Roman" w:cs="Times New Roman"/>
          <w:sz w:val="28"/>
          <w:szCs w:val="28"/>
          <w:lang w:val="en-US"/>
        </w:rPr>
        <w:t xml:space="preserve">  </w:t>
      </w:r>
    </w:p>
    <w:p w:rsidR="00483AAB" w:rsidRDefault="007A2CDF" w:rsidP="003136D2">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proofErr w:type="spellStart"/>
      <w:r>
        <w:rPr>
          <w:rFonts w:ascii="Times New Roman" w:hAnsi="Times New Roman" w:cs="Times New Roman"/>
          <w:sz w:val="28"/>
          <w:szCs w:val="28"/>
          <w:lang w:val="en-US"/>
        </w:rPr>
        <w:t>Putnik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Henno</w:t>
      </w:r>
      <w:proofErr w:type="spellEnd"/>
    </w:p>
    <w:p w:rsidR="00C64E92" w:rsidRDefault="003136D2" w:rsidP="00345DFD">
      <w:pPr>
        <w:pStyle w:val="Listenabsatz"/>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8942FF">
        <w:rPr>
          <w:rFonts w:ascii="Times New Roman" w:hAnsi="Times New Roman" w:cs="Times New Roman"/>
          <w:sz w:val="28"/>
          <w:szCs w:val="28"/>
          <w:lang w:val="en-US"/>
        </w:rPr>
        <w:t>S</w:t>
      </w:r>
      <w:r w:rsidR="008942FF" w:rsidRPr="007A2CDF">
        <w:rPr>
          <w:rFonts w:ascii="Times New Roman" w:hAnsi="Times New Roman" w:cs="Times New Roman"/>
          <w:sz w:val="28"/>
          <w:szCs w:val="28"/>
          <w:lang w:val="en-US"/>
        </w:rPr>
        <w:t>chaumberger</w:t>
      </w:r>
      <w:proofErr w:type="spellEnd"/>
      <w:r w:rsidR="008942FF">
        <w:rPr>
          <w:rFonts w:ascii="Times New Roman" w:hAnsi="Times New Roman" w:cs="Times New Roman"/>
          <w:sz w:val="28"/>
          <w:szCs w:val="28"/>
          <w:lang w:val="en-US"/>
        </w:rPr>
        <w:t xml:space="preserve"> </w:t>
      </w:r>
      <w:r w:rsidR="007A2CDF">
        <w:rPr>
          <w:rFonts w:ascii="Times New Roman" w:hAnsi="Times New Roman" w:cs="Times New Roman"/>
          <w:sz w:val="28"/>
          <w:szCs w:val="28"/>
          <w:lang w:val="en-US"/>
        </w:rPr>
        <w:t xml:space="preserve">Gerhard </w:t>
      </w:r>
    </w:p>
    <w:p w:rsidR="00345DFD" w:rsidRPr="00363026" w:rsidRDefault="006C3976" w:rsidP="00345DFD">
      <w:pPr>
        <w:pStyle w:val="Listenabsatz"/>
        <w:numPr>
          <w:ilvl w:val="0"/>
          <w:numId w:val="2"/>
        </w:numPr>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Ciochina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Rodica</w:t>
      </w:r>
      <w:proofErr w:type="spellEnd"/>
      <w:r w:rsidR="003136D2">
        <w:rPr>
          <w:rFonts w:ascii="Times New Roman" w:hAnsi="Times New Roman" w:cs="Times New Roman"/>
          <w:sz w:val="28"/>
          <w:szCs w:val="28"/>
          <w:lang w:val="en-US"/>
        </w:rPr>
        <w:t xml:space="preserve">   </w:t>
      </w:r>
    </w:p>
    <w:p w:rsidR="007A2CDF" w:rsidRDefault="007A2CDF" w:rsidP="008C2015">
      <w:pPr>
        <w:spacing w:after="0" w:line="240" w:lineRule="auto"/>
        <w:jc w:val="both"/>
        <w:rPr>
          <w:rFonts w:ascii="Times New Roman" w:hAnsi="Times New Roman" w:cs="Times New Roman"/>
          <w:b/>
          <w:sz w:val="28"/>
          <w:szCs w:val="28"/>
          <w:lang w:val="en-US"/>
        </w:rPr>
        <w:sectPr w:rsidR="007A2CDF" w:rsidSect="00721609">
          <w:type w:val="continuous"/>
          <w:pgSz w:w="12240" w:h="15840"/>
          <w:pgMar w:top="1134" w:right="850" w:bottom="1134" w:left="1701" w:header="720" w:footer="720" w:gutter="0"/>
          <w:cols w:num="2" w:space="720"/>
          <w:docGrid w:linePitch="360"/>
        </w:sectPr>
      </w:pPr>
    </w:p>
    <w:p w:rsidR="00363026" w:rsidRDefault="00363026" w:rsidP="008C2015">
      <w:pPr>
        <w:spacing w:after="0" w:line="240" w:lineRule="auto"/>
        <w:jc w:val="both"/>
        <w:rPr>
          <w:rFonts w:ascii="Times New Roman" w:hAnsi="Times New Roman" w:cs="Times New Roman"/>
          <w:b/>
          <w:sz w:val="28"/>
          <w:szCs w:val="28"/>
          <w:lang w:val="en-US"/>
        </w:rPr>
      </w:pPr>
    </w:p>
    <w:p w:rsidR="00455254" w:rsidRPr="00363026" w:rsidRDefault="00455254" w:rsidP="008C2015">
      <w:pPr>
        <w:spacing w:after="0" w:line="240" w:lineRule="auto"/>
        <w:jc w:val="both"/>
        <w:rPr>
          <w:rFonts w:ascii="Times New Roman" w:hAnsi="Times New Roman" w:cs="Times New Roman"/>
          <w:b/>
          <w:i/>
          <w:sz w:val="28"/>
          <w:szCs w:val="28"/>
          <w:u w:val="single"/>
          <w:lang w:val="en-US"/>
        </w:rPr>
      </w:pPr>
      <w:r w:rsidRPr="00363026">
        <w:rPr>
          <w:rFonts w:ascii="Times New Roman" w:hAnsi="Times New Roman" w:cs="Times New Roman"/>
          <w:b/>
          <w:i/>
          <w:sz w:val="28"/>
          <w:szCs w:val="28"/>
          <w:u w:val="single"/>
          <w:lang w:val="en-US"/>
        </w:rPr>
        <w:t>Welcome an introduction</w:t>
      </w:r>
    </w:p>
    <w:p w:rsidR="00F41358" w:rsidRDefault="00F41358" w:rsidP="008C2015">
      <w:pPr>
        <w:spacing w:after="0" w:line="240" w:lineRule="auto"/>
        <w:jc w:val="both"/>
        <w:rPr>
          <w:rFonts w:ascii="Times New Roman" w:hAnsi="Times New Roman" w:cs="Times New Roman"/>
          <w:sz w:val="28"/>
          <w:szCs w:val="28"/>
          <w:lang w:val="en-US"/>
        </w:rPr>
      </w:pPr>
    </w:p>
    <w:p w:rsidR="00F93ACF" w:rsidRDefault="00363026" w:rsidP="00F93ACF">
      <w:pPr>
        <w:pStyle w:val="StandardWeb"/>
        <w:spacing w:before="120"/>
        <w:rPr>
          <w:rStyle w:val="shorttext"/>
          <w:sz w:val="28"/>
          <w:szCs w:val="28"/>
        </w:rPr>
      </w:pPr>
      <w:r w:rsidRPr="00F93ACF">
        <w:rPr>
          <w:b/>
          <w:sz w:val="28"/>
          <w:szCs w:val="28"/>
        </w:rPr>
        <w:t xml:space="preserve">Laura </w:t>
      </w:r>
      <w:proofErr w:type="spellStart"/>
      <w:r w:rsidRPr="00F93ACF">
        <w:rPr>
          <w:b/>
          <w:sz w:val="28"/>
          <w:szCs w:val="28"/>
        </w:rPr>
        <w:t>Grecu</w:t>
      </w:r>
      <w:proofErr w:type="spellEnd"/>
      <w:r>
        <w:rPr>
          <w:sz w:val="28"/>
          <w:szCs w:val="28"/>
        </w:rPr>
        <w:t xml:space="preserve"> - </w:t>
      </w:r>
      <w:r w:rsidR="00800369" w:rsidRPr="00E93C6A">
        <w:rPr>
          <w:rStyle w:val="shorttext"/>
          <w:color w:val="000000" w:themeColor="text1"/>
          <w:sz w:val="28"/>
          <w:szCs w:val="28"/>
        </w:rPr>
        <w:t>Deputy</w:t>
      </w:r>
      <w:r w:rsidR="00800369" w:rsidRPr="00363026">
        <w:rPr>
          <w:sz w:val="28"/>
          <w:szCs w:val="28"/>
        </w:rPr>
        <w:t xml:space="preserve"> </w:t>
      </w:r>
      <w:r w:rsidR="00455254" w:rsidRPr="00363026">
        <w:rPr>
          <w:sz w:val="28"/>
          <w:szCs w:val="28"/>
        </w:rPr>
        <w:t>Minister</w:t>
      </w:r>
      <w:r w:rsidRPr="00363026">
        <w:rPr>
          <w:sz w:val="28"/>
          <w:szCs w:val="28"/>
        </w:rPr>
        <w:t xml:space="preserve"> of Labor, Social Protection and Family, Repu</w:t>
      </w:r>
      <w:r>
        <w:rPr>
          <w:sz w:val="28"/>
          <w:szCs w:val="28"/>
        </w:rPr>
        <w:t xml:space="preserve">blic of Moldova, </w:t>
      </w:r>
      <w:r w:rsidR="003136D2" w:rsidRPr="00363026">
        <w:rPr>
          <w:sz w:val="28"/>
          <w:szCs w:val="28"/>
        </w:rPr>
        <w:t xml:space="preserve"> </w:t>
      </w:r>
      <w:r w:rsidR="00F93ACF" w:rsidRPr="00555841">
        <w:rPr>
          <w:sz w:val="28"/>
          <w:szCs w:val="28"/>
        </w:rPr>
        <w:t>mention</w:t>
      </w:r>
      <w:r w:rsidR="006A3E56">
        <w:rPr>
          <w:sz w:val="28"/>
          <w:szCs w:val="28"/>
        </w:rPr>
        <w:t>ed</w:t>
      </w:r>
      <w:r w:rsidR="00F93ACF" w:rsidRPr="00555841">
        <w:rPr>
          <w:sz w:val="28"/>
          <w:szCs w:val="28"/>
        </w:rPr>
        <w:t xml:space="preserve"> that </w:t>
      </w:r>
      <w:r w:rsidR="00F93ACF" w:rsidRPr="00555841">
        <w:rPr>
          <w:rStyle w:val="hps"/>
          <w:sz w:val="28"/>
          <w:szCs w:val="28"/>
        </w:rPr>
        <w:t>Danube Strategy</w:t>
      </w:r>
      <w:r w:rsidR="00F93ACF" w:rsidRPr="00555841">
        <w:rPr>
          <w:sz w:val="28"/>
          <w:szCs w:val="28"/>
        </w:rPr>
        <w:t xml:space="preserve"> </w:t>
      </w:r>
      <w:r w:rsidR="00F93ACF" w:rsidRPr="00555841">
        <w:rPr>
          <w:rStyle w:val="hps"/>
          <w:sz w:val="28"/>
          <w:szCs w:val="28"/>
        </w:rPr>
        <w:t>provisions</w:t>
      </w:r>
      <w:r w:rsidR="00F93ACF" w:rsidRPr="00555841">
        <w:rPr>
          <w:sz w:val="28"/>
          <w:szCs w:val="28"/>
        </w:rPr>
        <w:t xml:space="preserve"> </w:t>
      </w:r>
      <w:r w:rsidR="00F93ACF" w:rsidRPr="00555841">
        <w:rPr>
          <w:rStyle w:val="hps"/>
          <w:sz w:val="28"/>
          <w:szCs w:val="28"/>
        </w:rPr>
        <w:t>reflect</w:t>
      </w:r>
      <w:r w:rsidR="00F93ACF" w:rsidRPr="00555841">
        <w:rPr>
          <w:sz w:val="28"/>
          <w:szCs w:val="28"/>
        </w:rPr>
        <w:t xml:space="preserve"> largely </w:t>
      </w:r>
      <w:r w:rsidR="00F93ACF" w:rsidRPr="00555841">
        <w:rPr>
          <w:rStyle w:val="hps"/>
          <w:sz w:val="28"/>
          <w:szCs w:val="28"/>
        </w:rPr>
        <w:t>the goals set</w:t>
      </w:r>
      <w:r w:rsidR="00F93ACF" w:rsidRPr="00555841">
        <w:rPr>
          <w:sz w:val="28"/>
          <w:szCs w:val="28"/>
        </w:rPr>
        <w:t xml:space="preserve"> </w:t>
      </w:r>
      <w:r w:rsidR="00F93ACF" w:rsidRPr="00555841">
        <w:rPr>
          <w:rStyle w:val="hps"/>
          <w:sz w:val="28"/>
          <w:szCs w:val="28"/>
        </w:rPr>
        <w:t>by the Government</w:t>
      </w:r>
      <w:r w:rsidR="00F93ACF">
        <w:rPr>
          <w:sz w:val="28"/>
          <w:szCs w:val="28"/>
        </w:rPr>
        <w:t xml:space="preserve"> of RM</w:t>
      </w:r>
      <w:r w:rsidR="00F93ACF" w:rsidRPr="00555841">
        <w:rPr>
          <w:sz w:val="28"/>
          <w:szCs w:val="28"/>
        </w:rPr>
        <w:t xml:space="preserve">, as: </w:t>
      </w:r>
      <w:r w:rsidR="00F93ACF" w:rsidRPr="00555841">
        <w:rPr>
          <w:rStyle w:val="hps"/>
          <w:sz w:val="28"/>
          <w:szCs w:val="28"/>
        </w:rPr>
        <w:t>adoption and</w:t>
      </w:r>
      <w:r w:rsidR="00F93ACF" w:rsidRPr="00555841">
        <w:rPr>
          <w:sz w:val="28"/>
          <w:szCs w:val="28"/>
        </w:rPr>
        <w:t xml:space="preserve"> </w:t>
      </w:r>
      <w:r w:rsidR="00F93ACF" w:rsidRPr="00555841">
        <w:rPr>
          <w:rStyle w:val="hps"/>
          <w:sz w:val="28"/>
          <w:szCs w:val="28"/>
        </w:rPr>
        <w:t>promotion of</w:t>
      </w:r>
      <w:r w:rsidR="00F93ACF" w:rsidRPr="00555841">
        <w:rPr>
          <w:sz w:val="28"/>
          <w:szCs w:val="28"/>
        </w:rPr>
        <w:t xml:space="preserve"> </w:t>
      </w:r>
      <w:r w:rsidR="00F93ACF" w:rsidRPr="00555841">
        <w:rPr>
          <w:rStyle w:val="hps"/>
          <w:sz w:val="28"/>
          <w:szCs w:val="28"/>
        </w:rPr>
        <w:t>European values and standards</w:t>
      </w:r>
      <w:r w:rsidR="00F93ACF" w:rsidRPr="00555841">
        <w:rPr>
          <w:sz w:val="28"/>
          <w:szCs w:val="28"/>
        </w:rPr>
        <w:t xml:space="preserve"> </w:t>
      </w:r>
      <w:r w:rsidR="00F93ACF" w:rsidRPr="00555841">
        <w:rPr>
          <w:rStyle w:val="hps"/>
          <w:sz w:val="28"/>
          <w:szCs w:val="28"/>
        </w:rPr>
        <w:t>in all areas;</w:t>
      </w:r>
      <w:r w:rsidR="00F93ACF" w:rsidRPr="00555841">
        <w:rPr>
          <w:sz w:val="28"/>
          <w:szCs w:val="28"/>
        </w:rPr>
        <w:t xml:space="preserve"> </w:t>
      </w:r>
      <w:r w:rsidR="00F93ACF" w:rsidRPr="00555841">
        <w:rPr>
          <w:rStyle w:val="hps"/>
          <w:sz w:val="28"/>
          <w:szCs w:val="28"/>
        </w:rPr>
        <w:t>d</w:t>
      </w:r>
      <w:r w:rsidR="00F93ACF">
        <w:rPr>
          <w:rStyle w:val="hps"/>
          <w:sz w:val="28"/>
          <w:szCs w:val="28"/>
        </w:rPr>
        <w:t xml:space="preserve">eveloping </w:t>
      </w:r>
      <w:r w:rsidR="00F93ACF" w:rsidRPr="00555841">
        <w:rPr>
          <w:rStyle w:val="hps"/>
          <w:sz w:val="28"/>
          <w:szCs w:val="28"/>
        </w:rPr>
        <w:t>bilateral relations</w:t>
      </w:r>
      <w:r w:rsidR="00F93ACF" w:rsidRPr="00555841">
        <w:rPr>
          <w:sz w:val="28"/>
          <w:szCs w:val="28"/>
        </w:rPr>
        <w:t xml:space="preserve"> between </w:t>
      </w:r>
      <w:r w:rsidR="00F93ACF" w:rsidRPr="00555841">
        <w:rPr>
          <w:rStyle w:val="hps"/>
          <w:sz w:val="28"/>
          <w:szCs w:val="28"/>
        </w:rPr>
        <w:t>member states of the</w:t>
      </w:r>
      <w:r w:rsidR="00F93ACF" w:rsidRPr="00555841">
        <w:rPr>
          <w:sz w:val="28"/>
          <w:szCs w:val="28"/>
        </w:rPr>
        <w:t xml:space="preserve"> </w:t>
      </w:r>
      <w:r w:rsidR="00F93ACF" w:rsidRPr="00555841">
        <w:rPr>
          <w:rStyle w:val="hps"/>
          <w:sz w:val="28"/>
          <w:szCs w:val="28"/>
        </w:rPr>
        <w:t>European Union and the</w:t>
      </w:r>
      <w:r w:rsidR="00F93ACF" w:rsidRPr="00555841">
        <w:rPr>
          <w:sz w:val="28"/>
          <w:szCs w:val="28"/>
        </w:rPr>
        <w:t xml:space="preserve"> </w:t>
      </w:r>
      <w:r w:rsidR="00F93ACF" w:rsidRPr="00555841">
        <w:rPr>
          <w:rStyle w:val="hps"/>
          <w:sz w:val="28"/>
          <w:szCs w:val="28"/>
        </w:rPr>
        <w:t>states of the region</w:t>
      </w:r>
      <w:r w:rsidR="00F93ACF" w:rsidRPr="00555841">
        <w:rPr>
          <w:sz w:val="28"/>
          <w:szCs w:val="28"/>
        </w:rPr>
        <w:t xml:space="preserve">; </w:t>
      </w:r>
      <w:r w:rsidR="00F93ACF" w:rsidRPr="00555841">
        <w:rPr>
          <w:rStyle w:val="hps"/>
          <w:sz w:val="28"/>
          <w:szCs w:val="28"/>
        </w:rPr>
        <w:t>ensuring energy security</w:t>
      </w:r>
      <w:r w:rsidR="00F93ACF" w:rsidRPr="00555841">
        <w:rPr>
          <w:sz w:val="28"/>
          <w:szCs w:val="28"/>
        </w:rPr>
        <w:t xml:space="preserve"> </w:t>
      </w:r>
      <w:r w:rsidR="00F93ACF" w:rsidRPr="00555841">
        <w:rPr>
          <w:rStyle w:val="hps"/>
          <w:sz w:val="28"/>
          <w:szCs w:val="28"/>
        </w:rPr>
        <w:t>of the country</w:t>
      </w:r>
      <w:r w:rsidR="00F93ACF" w:rsidRPr="00555841">
        <w:rPr>
          <w:sz w:val="28"/>
          <w:szCs w:val="28"/>
        </w:rPr>
        <w:t xml:space="preserve"> </w:t>
      </w:r>
      <w:r w:rsidR="00F93ACF" w:rsidRPr="00555841">
        <w:rPr>
          <w:rStyle w:val="hps"/>
          <w:sz w:val="28"/>
          <w:szCs w:val="28"/>
        </w:rPr>
        <w:t>using</w:t>
      </w:r>
      <w:r w:rsidR="00F93ACF" w:rsidRPr="00555841">
        <w:rPr>
          <w:sz w:val="28"/>
          <w:szCs w:val="28"/>
        </w:rPr>
        <w:t xml:space="preserve"> </w:t>
      </w:r>
      <w:r w:rsidR="00F93ACF" w:rsidRPr="00555841">
        <w:rPr>
          <w:rStyle w:val="hps"/>
          <w:sz w:val="28"/>
          <w:szCs w:val="28"/>
        </w:rPr>
        <w:t>EU instruments</w:t>
      </w:r>
      <w:r w:rsidR="00F93ACF" w:rsidRPr="00555841">
        <w:rPr>
          <w:sz w:val="28"/>
          <w:szCs w:val="28"/>
        </w:rPr>
        <w:t xml:space="preserve">, joining European energy market, </w:t>
      </w:r>
      <w:r w:rsidR="00F93ACF" w:rsidRPr="00555841">
        <w:rPr>
          <w:rStyle w:val="hps"/>
          <w:sz w:val="28"/>
          <w:szCs w:val="28"/>
        </w:rPr>
        <w:t>connecting</w:t>
      </w:r>
      <w:r w:rsidR="00F93ACF" w:rsidRPr="00555841">
        <w:rPr>
          <w:sz w:val="28"/>
          <w:szCs w:val="28"/>
        </w:rPr>
        <w:t xml:space="preserve"> </w:t>
      </w:r>
      <w:r w:rsidR="00F93ACF" w:rsidRPr="00555841">
        <w:rPr>
          <w:rStyle w:val="hps"/>
          <w:sz w:val="28"/>
          <w:szCs w:val="28"/>
        </w:rPr>
        <w:t>Moldova to the</w:t>
      </w:r>
      <w:r w:rsidR="00F93ACF" w:rsidRPr="00555841">
        <w:rPr>
          <w:sz w:val="28"/>
          <w:szCs w:val="28"/>
        </w:rPr>
        <w:t xml:space="preserve"> </w:t>
      </w:r>
      <w:r w:rsidR="00F93ACF" w:rsidRPr="00555841">
        <w:rPr>
          <w:rStyle w:val="hps"/>
          <w:sz w:val="28"/>
          <w:szCs w:val="28"/>
        </w:rPr>
        <w:t>European</w:t>
      </w:r>
      <w:r w:rsidR="00F93ACF" w:rsidRPr="00555841">
        <w:rPr>
          <w:sz w:val="28"/>
          <w:szCs w:val="28"/>
        </w:rPr>
        <w:t xml:space="preserve"> </w:t>
      </w:r>
      <w:r w:rsidR="00F93ACF" w:rsidRPr="00555841">
        <w:rPr>
          <w:rStyle w:val="hps"/>
          <w:sz w:val="28"/>
          <w:szCs w:val="28"/>
        </w:rPr>
        <w:t>transport</w:t>
      </w:r>
      <w:r w:rsidR="00F93ACF" w:rsidRPr="00555841">
        <w:rPr>
          <w:sz w:val="28"/>
          <w:szCs w:val="28"/>
        </w:rPr>
        <w:t xml:space="preserve"> </w:t>
      </w:r>
      <w:r w:rsidR="00F93ACF" w:rsidRPr="00555841">
        <w:rPr>
          <w:rStyle w:val="hps"/>
          <w:sz w:val="28"/>
          <w:szCs w:val="28"/>
        </w:rPr>
        <w:t>networks</w:t>
      </w:r>
      <w:r w:rsidR="00F93ACF" w:rsidRPr="00555841">
        <w:rPr>
          <w:sz w:val="28"/>
          <w:szCs w:val="28"/>
        </w:rPr>
        <w:t xml:space="preserve">, </w:t>
      </w:r>
      <w:r w:rsidR="00F93ACF" w:rsidRPr="00555841">
        <w:rPr>
          <w:rStyle w:val="hps"/>
          <w:sz w:val="28"/>
          <w:szCs w:val="28"/>
        </w:rPr>
        <w:t>enhancing competitiveness and</w:t>
      </w:r>
      <w:r w:rsidR="00F93ACF" w:rsidRPr="00555841">
        <w:rPr>
          <w:rStyle w:val="shorttext"/>
          <w:sz w:val="28"/>
          <w:szCs w:val="28"/>
        </w:rPr>
        <w:t xml:space="preserve"> </w:t>
      </w:r>
      <w:r w:rsidR="00F93ACF" w:rsidRPr="00555841">
        <w:rPr>
          <w:rStyle w:val="hps"/>
          <w:sz w:val="28"/>
          <w:szCs w:val="28"/>
        </w:rPr>
        <w:t>creating</w:t>
      </w:r>
      <w:r w:rsidR="00F93ACF" w:rsidRPr="00555841">
        <w:rPr>
          <w:rStyle w:val="shorttext"/>
          <w:sz w:val="28"/>
          <w:szCs w:val="28"/>
        </w:rPr>
        <w:t xml:space="preserve"> </w:t>
      </w:r>
      <w:r w:rsidR="00F93ACF" w:rsidRPr="00555841">
        <w:rPr>
          <w:rStyle w:val="hps"/>
          <w:sz w:val="28"/>
          <w:szCs w:val="28"/>
        </w:rPr>
        <w:t>new jobs</w:t>
      </w:r>
      <w:r w:rsidR="00F93ACF" w:rsidRPr="00555841">
        <w:rPr>
          <w:rStyle w:val="shorttext"/>
          <w:sz w:val="28"/>
          <w:szCs w:val="28"/>
        </w:rPr>
        <w:t>.</w:t>
      </w:r>
    </w:p>
    <w:p w:rsidR="00F93ACF" w:rsidRPr="00E93C6A" w:rsidRDefault="00F93ACF" w:rsidP="00F93ACF">
      <w:pPr>
        <w:pStyle w:val="StandardWeb"/>
        <w:spacing w:before="120"/>
        <w:rPr>
          <w:rStyle w:val="shorttext"/>
          <w:color w:val="000000" w:themeColor="text1"/>
          <w:sz w:val="28"/>
          <w:szCs w:val="28"/>
        </w:rPr>
      </w:pPr>
      <w:r w:rsidRPr="00F93ACF">
        <w:rPr>
          <w:rStyle w:val="shorttext"/>
          <w:b/>
          <w:sz w:val="28"/>
          <w:szCs w:val="28"/>
        </w:rPr>
        <w:t xml:space="preserve">Cristina </w:t>
      </w:r>
      <w:proofErr w:type="spellStart"/>
      <w:r w:rsidRPr="00F93ACF">
        <w:rPr>
          <w:rStyle w:val="shorttext"/>
          <w:b/>
          <w:sz w:val="28"/>
          <w:szCs w:val="28"/>
        </w:rPr>
        <w:t>Boaghi</w:t>
      </w:r>
      <w:proofErr w:type="spellEnd"/>
      <w:r>
        <w:rPr>
          <w:rStyle w:val="shorttext"/>
          <w:sz w:val="28"/>
          <w:szCs w:val="28"/>
        </w:rPr>
        <w:t xml:space="preserve"> – </w:t>
      </w:r>
      <w:r w:rsidR="00E93C6A" w:rsidRPr="00E93C6A">
        <w:rPr>
          <w:rStyle w:val="shorttext"/>
          <w:color w:val="000000" w:themeColor="text1"/>
          <w:sz w:val="28"/>
          <w:szCs w:val="28"/>
        </w:rPr>
        <w:t>Deputy</w:t>
      </w:r>
      <w:r w:rsidR="00E93C6A" w:rsidRPr="00B510E4">
        <w:rPr>
          <w:rStyle w:val="shorttext"/>
          <w:i/>
          <w:color w:val="FF0000"/>
          <w:sz w:val="28"/>
          <w:szCs w:val="28"/>
        </w:rPr>
        <w:t xml:space="preserve"> </w:t>
      </w:r>
      <w:r>
        <w:rPr>
          <w:rStyle w:val="shorttext"/>
          <w:sz w:val="28"/>
          <w:szCs w:val="28"/>
        </w:rPr>
        <w:t xml:space="preserve">Minister </w:t>
      </w:r>
      <w:r w:rsidR="005413F4">
        <w:rPr>
          <w:rStyle w:val="shorttext"/>
          <w:sz w:val="28"/>
          <w:szCs w:val="28"/>
        </w:rPr>
        <w:t>of Education, Republic of Moldova</w:t>
      </w:r>
      <w:r w:rsidR="003D17D5">
        <w:rPr>
          <w:rStyle w:val="shorttext"/>
          <w:sz w:val="28"/>
          <w:szCs w:val="28"/>
        </w:rPr>
        <w:t>,</w:t>
      </w:r>
      <w:r w:rsidR="00580A4C">
        <w:rPr>
          <w:rStyle w:val="shorttext"/>
          <w:sz w:val="28"/>
          <w:szCs w:val="28"/>
        </w:rPr>
        <w:t xml:space="preserve"> </w:t>
      </w:r>
      <w:r w:rsidR="00E93C6A" w:rsidRPr="00E93C6A">
        <w:rPr>
          <w:rStyle w:val="shorttext"/>
          <w:color w:val="000000" w:themeColor="text1"/>
          <w:sz w:val="28"/>
          <w:szCs w:val="28"/>
        </w:rPr>
        <w:t xml:space="preserve">stressed the importance of cooperation in the framework of EUSDR, especially for country as </w:t>
      </w:r>
      <w:r w:rsidR="00E93C6A" w:rsidRPr="00E93C6A">
        <w:rPr>
          <w:rStyle w:val="shorttext"/>
          <w:color w:val="000000" w:themeColor="text1"/>
          <w:sz w:val="28"/>
          <w:szCs w:val="28"/>
        </w:rPr>
        <w:lastRenderedPageBreak/>
        <w:t xml:space="preserve">Moldova is. Also, she reiterated the added value of common projects of countries from the Danube Region. In this aspect, Mrs. </w:t>
      </w:r>
      <w:proofErr w:type="spellStart"/>
      <w:r w:rsidR="00E93C6A" w:rsidRPr="00E93C6A">
        <w:rPr>
          <w:rStyle w:val="shorttext"/>
          <w:color w:val="000000" w:themeColor="text1"/>
          <w:sz w:val="28"/>
          <w:szCs w:val="28"/>
        </w:rPr>
        <w:t>Boaghi</w:t>
      </w:r>
      <w:proofErr w:type="spellEnd"/>
      <w:r w:rsidR="00E93C6A" w:rsidRPr="00E93C6A">
        <w:rPr>
          <w:rStyle w:val="shorttext"/>
          <w:color w:val="000000" w:themeColor="text1"/>
          <w:sz w:val="28"/>
          <w:szCs w:val="28"/>
        </w:rPr>
        <w:t xml:space="preserve"> underlined that the Ministry of Education of the Republic of Moldova will continue to strengthen its involvement in the co-coordination of PA 9 of EUSDR, Investing in People and Skills.</w:t>
      </w:r>
    </w:p>
    <w:p w:rsidR="0068319F" w:rsidRDefault="0068319F" w:rsidP="00F93ACF">
      <w:pPr>
        <w:pStyle w:val="StandardWeb"/>
        <w:spacing w:before="120"/>
        <w:rPr>
          <w:sz w:val="28"/>
          <w:szCs w:val="28"/>
        </w:rPr>
      </w:pPr>
      <w:proofErr w:type="spellStart"/>
      <w:r w:rsidRPr="0068319F">
        <w:rPr>
          <w:rStyle w:val="shorttext"/>
          <w:b/>
          <w:sz w:val="28"/>
          <w:szCs w:val="28"/>
        </w:rPr>
        <w:t>Anatol</w:t>
      </w:r>
      <w:proofErr w:type="spellEnd"/>
      <w:r w:rsidRPr="0068319F">
        <w:rPr>
          <w:rStyle w:val="shorttext"/>
          <w:b/>
          <w:sz w:val="28"/>
          <w:szCs w:val="28"/>
        </w:rPr>
        <w:t xml:space="preserve"> </w:t>
      </w:r>
      <w:proofErr w:type="spellStart"/>
      <w:r w:rsidRPr="0068319F">
        <w:rPr>
          <w:rStyle w:val="shorttext"/>
          <w:b/>
          <w:sz w:val="28"/>
          <w:szCs w:val="28"/>
        </w:rPr>
        <w:t>Usatîi</w:t>
      </w:r>
      <w:proofErr w:type="spellEnd"/>
      <w:r>
        <w:rPr>
          <w:rStyle w:val="shorttext"/>
          <w:sz w:val="28"/>
          <w:szCs w:val="28"/>
        </w:rPr>
        <w:t xml:space="preserve"> - </w:t>
      </w:r>
      <w:r w:rsidR="00800369" w:rsidRPr="00E93C6A">
        <w:rPr>
          <w:rStyle w:val="shorttext"/>
          <w:color w:val="000000" w:themeColor="text1"/>
          <w:sz w:val="28"/>
          <w:szCs w:val="28"/>
        </w:rPr>
        <w:t>Deputy</w:t>
      </w:r>
      <w:r w:rsidR="00800369">
        <w:rPr>
          <w:rStyle w:val="shorttext"/>
          <w:sz w:val="28"/>
          <w:szCs w:val="28"/>
        </w:rPr>
        <w:t xml:space="preserve"> </w:t>
      </w:r>
      <w:r>
        <w:rPr>
          <w:rStyle w:val="shorttext"/>
          <w:sz w:val="28"/>
          <w:szCs w:val="28"/>
        </w:rPr>
        <w:t>Minister</w:t>
      </w:r>
      <w:r w:rsidRPr="0068319F">
        <w:rPr>
          <w:rStyle w:val="hps"/>
          <w:sz w:val="28"/>
          <w:szCs w:val="28"/>
        </w:rPr>
        <w:t xml:space="preserve"> </w:t>
      </w:r>
      <w:r w:rsidRPr="00521371">
        <w:rPr>
          <w:rStyle w:val="hps"/>
          <w:sz w:val="28"/>
          <w:szCs w:val="28"/>
        </w:rPr>
        <w:t>of</w:t>
      </w:r>
      <w:r w:rsidRPr="00521371">
        <w:rPr>
          <w:rStyle w:val="shorttext"/>
          <w:sz w:val="28"/>
          <w:szCs w:val="28"/>
        </w:rPr>
        <w:t xml:space="preserve"> </w:t>
      </w:r>
      <w:r w:rsidRPr="00521371">
        <w:rPr>
          <w:rStyle w:val="hps"/>
          <w:sz w:val="28"/>
          <w:szCs w:val="28"/>
        </w:rPr>
        <w:t>Regional Development and Construction</w:t>
      </w:r>
      <w:r w:rsidRPr="00521371">
        <w:rPr>
          <w:sz w:val="28"/>
          <w:szCs w:val="28"/>
        </w:rPr>
        <w:t>, Republic of Moldov</w:t>
      </w:r>
      <w:r w:rsidR="00407E15">
        <w:rPr>
          <w:sz w:val="28"/>
          <w:szCs w:val="28"/>
        </w:rPr>
        <w:t>a</w:t>
      </w:r>
      <w:r w:rsidR="00955CE5">
        <w:rPr>
          <w:sz w:val="28"/>
          <w:szCs w:val="28"/>
        </w:rPr>
        <w:t>.</w:t>
      </w:r>
    </w:p>
    <w:p w:rsidR="00407E15" w:rsidRPr="00651ECA" w:rsidRDefault="00407E15" w:rsidP="00407E15">
      <w:pPr>
        <w:spacing w:after="0" w:line="240" w:lineRule="auto"/>
        <w:ind w:firstLine="567"/>
        <w:jc w:val="both"/>
        <w:rPr>
          <w:rStyle w:val="hps"/>
          <w:rFonts w:ascii="Calibri" w:hAnsi="Calibri"/>
          <w:lang w:eastAsia="en-US"/>
        </w:rPr>
      </w:pPr>
      <w:r>
        <w:rPr>
          <w:rStyle w:val="hps"/>
          <w:rFonts w:ascii="Times New Roman" w:hAnsi="Times New Roman"/>
          <w:sz w:val="28"/>
          <w:szCs w:val="28"/>
          <w:lang w:val="en-US" w:eastAsia="en-US"/>
        </w:rPr>
        <w:t>Tangible results may be achieved (and will be achieved) within viable</w:t>
      </w:r>
      <w:r w:rsidR="00955CE5">
        <w:rPr>
          <w:rStyle w:val="hps"/>
          <w:rFonts w:ascii="Times New Roman" w:hAnsi="Times New Roman"/>
          <w:sz w:val="28"/>
          <w:szCs w:val="28"/>
          <w:lang w:val="en-US" w:eastAsia="en-US"/>
        </w:rPr>
        <w:t xml:space="preserve"> partnerships, advisory support</w:t>
      </w:r>
      <w:r>
        <w:rPr>
          <w:rStyle w:val="hps"/>
          <w:rFonts w:ascii="Times New Roman" w:hAnsi="Times New Roman"/>
          <w:sz w:val="28"/>
          <w:szCs w:val="28"/>
          <w:lang w:val="en-US" w:eastAsia="en-US"/>
        </w:rPr>
        <w:t xml:space="preserve"> </w:t>
      </w:r>
      <w:r w:rsidR="00955CE5">
        <w:rPr>
          <w:rStyle w:val="hps"/>
          <w:rFonts w:ascii="Times New Roman" w:hAnsi="Times New Roman"/>
          <w:sz w:val="28"/>
          <w:szCs w:val="28"/>
          <w:lang w:val="en-US" w:eastAsia="en-US"/>
        </w:rPr>
        <w:t>and common</w:t>
      </w:r>
      <w:r>
        <w:rPr>
          <w:rStyle w:val="hps"/>
          <w:rFonts w:ascii="Times New Roman" w:hAnsi="Times New Roman"/>
          <w:sz w:val="28"/>
          <w:szCs w:val="28"/>
          <w:lang w:val="en-US" w:eastAsia="en-US"/>
        </w:rPr>
        <w:t xml:space="preserve"> standards. The entire macro-region can be developed in a sustainable and planned way with the involvement and consideration of your institutions active in the PA9</w:t>
      </w:r>
      <w:r>
        <w:rPr>
          <w:rStyle w:val="hps"/>
          <w:sz w:val="28"/>
          <w:szCs w:val="28"/>
          <w:lang w:val="en-US" w:eastAsia="en-US"/>
        </w:rPr>
        <w:t>.</w:t>
      </w:r>
      <w:r>
        <w:rPr>
          <w:rStyle w:val="hps"/>
          <w:lang w:val="en-US" w:eastAsia="en-US"/>
        </w:rPr>
        <w:t xml:space="preserve"> </w:t>
      </w:r>
      <w:r w:rsidRPr="00651ECA">
        <w:rPr>
          <w:rStyle w:val="hps"/>
          <w:lang w:eastAsia="en-US"/>
        </w:rPr>
        <w:t xml:space="preserve">       </w:t>
      </w:r>
    </w:p>
    <w:p w:rsidR="006342EA" w:rsidRDefault="00407E15" w:rsidP="006A3E56">
      <w:pPr>
        <w:shd w:val="clear" w:color="auto" w:fill="FFFFFF"/>
        <w:spacing w:before="120" w:after="120"/>
        <w:ind w:firstLine="567"/>
        <w:jc w:val="both"/>
        <w:rPr>
          <w:rStyle w:val="shorttext"/>
          <w:rFonts w:ascii="Times New Roman" w:hAnsi="Times New Roman"/>
          <w:sz w:val="28"/>
          <w:szCs w:val="28"/>
          <w:lang w:val="en-US"/>
        </w:rPr>
      </w:pPr>
      <w:r>
        <w:rPr>
          <w:rStyle w:val="hps"/>
          <w:rFonts w:ascii="Times New Roman" w:hAnsi="Times New Roman"/>
          <w:sz w:val="28"/>
          <w:szCs w:val="28"/>
          <w:lang w:val="en-US" w:eastAsia="en-US"/>
        </w:rPr>
        <w:t xml:space="preserve">Danube </w:t>
      </w:r>
      <w:proofErr w:type="spellStart"/>
      <w:r>
        <w:rPr>
          <w:rStyle w:val="hps"/>
          <w:rFonts w:ascii="Times New Roman" w:hAnsi="Times New Roman"/>
          <w:sz w:val="28"/>
          <w:szCs w:val="28"/>
          <w:lang w:val="en-US" w:eastAsia="en-US"/>
        </w:rPr>
        <w:t>programme</w:t>
      </w:r>
      <w:proofErr w:type="spellEnd"/>
      <w:r>
        <w:rPr>
          <w:rStyle w:val="hps"/>
          <w:rFonts w:ascii="Times New Roman" w:hAnsi="Times New Roman"/>
          <w:sz w:val="28"/>
          <w:szCs w:val="28"/>
          <w:lang w:val="en-US" w:eastAsia="en-US"/>
        </w:rPr>
        <w:t xml:space="preserve"> is the unique </w:t>
      </w:r>
      <w:proofErr w:type="spellStart"/>
      <w:r>
        <w:rPr>
          <w:rStyle w:val="hps"/>
          <w:rFonts w:ascii="Times New Roman" w:hAnsi="Times New Roman"/>
          <w:sz w:val="28"/>
          <w:szCs w:val="28"/>
          <w:lang w:val="en-US" w:eastAsia="en-US"/>
        </w:rPr>
        <w:t>programme</w:t>
      </w:r>
      <w:proofErr w:type="spellEnd"/>
      <w:r>
        <w:rPr>
          <w:rStyle w:val="hps"/>
          <w:rFonts w:ascii="Times New Roman" w:hAnsi="Times New Roman"/>
          <w:sz w:val="28"/>
          <w:szCs w:val="28"/>
          <w:lang w:val="en-US" w:eastAsia="en-US"/>
        </w:rPr>
        <w:t xml:space="preserve"> with transnational character eligible for the Republic of Moldova which could offer huge possibilities in creation of partnerships and exchange of experience in order to ensure an efficient and sustainable implementation of the Strategy (not only financial but as well as advisory support).</w:t>
      </w:r>
    </w:p>
    <w:p w:rsidR="002734B7" w:rsidRPr="006342EA" w:rsidRDefault="0057770F" w:rsidP="006342EA">
      <w:pPr>
        <w:shd w:val="clear" w:color="auto" w:fill="FFFFFF"/>
        <w:spacing w:before="120" w:after="120"/>
        <w:ind w:firstLine="720"/>
        <w:jc w:val="both"/>
        <w:rPr>
          <w:rFonts w:ascii="Times New Roman" w:hAnsi="Times New Roman"/>
          <w:sz w:val="28"/>
          <w:szCs w:val="28"/>
          <w:lang w:val="en-US"/>
        </w:rPr>
      </w:pPr>
      <w:r w:rsidRPr="0057770F">
        <w:rPr>
          <w:rFonts w:ascii="Times New Roman" w:hAnsi="Times New Roman" w:cs="Times New Roman"/>
          <w:b/>
          <w:sz w:val="28"/>
          <w:szCs w:val="28"/>
          <w:lang w:val="en-US"/>
        </w:rPr>
        <w:t xml:space="preserve">Marco </w:t>
      </w:r>
      <w:proofErr w:type="spellStart"/>
      <w:r w:rsidRPr="0057770F">
        <w:rPr>
          <w:rFonts w:ascii="Times New Roman" w:hAnsi="Times New Roman" w:cs="Times New Roman"/>
          <w:b/>
          <w:sz w:val="28"/>
          <w:szCs w:val="28"/>
          <w:lang w:val="en-US"/>
        </w:rPr>
        <w:t>Onida</w:t>
      </w:r>
      <w:proofErr w:type="spellEnd"/>
      <w:r>
        <w:rPr>
          <w:rFonts w:ascii="Times New Roman" w:hAnsi="Times New Roman" w:cs="Times New Roman"/>
          <w:sz w:val="28"/>
          <w:szCs w:val="28"/>
          <w:lang w:val="en-US"/>
        </w:rPr>
        <w:t xml:space="preserve">, European Commission </w:t>
      </w:r>
      <w:r w:rsidR="003D17D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5C483A">
        <w:rPr>
          <w:rFonts w:ascii="Times New Roman" w:hAnsi="Times New Roman" w:cs="Times New Roman"/>
          <w:sz w:val="28"/>
          <w:szCs w:val="28"/>
          <w:lang w:val="en-US"/>
        </w:rPr>
        <w:t>welcomed the participants and</w:t>
      </w:r>
      <w:r w:rsidR="00476102">
        <w:rPr>
          <w:rFonts w:ascii="Times New Roman" w:hAnsi="Times New Roman" w:cs="Times New Roman"/>
          <w:sz w:val="28"/>
          <w:szCs w:val="28"/>
          <w:lang w:val="en-US"/>
        </w:rPr>
        <w:t xml:space="preserve"> mention</w:t>
      </w:r>
      <w:r w:rsidR="006A3E56">
        <w:rPr>
          <w:rFonts w:ascii="Times New Roman" w:hAnsi="Times New Roman" w:cs="Times New Roman"/>
          <w:sz w:val="28"/>
          <w:szCs w:val="28"/>
          <w:lang w:val="en-US"/>
        </w:rPr>
        <w:t>ed</w:t>
      </w:r>
      <w:r w:rsidR="00476102">
        <w:rPr>
          <w:rFonts w:ascii="Times New Roman" w:hAnsi="Times New Roman" w:cs="Times New Roman"/>
          <w:sz w:val="28"/>
          <w:szCs w:val="28"/>
          <w:lang w:val="en-US"/>
        </w:rPr>
        <w:t xml:space="preserve"> about </w:t>
      </w:r>
      <w:r w:rsidR="00476102" w:rsidRPr="00651ECA">
        <w:rPr>
          <w:rStyle w:val="shorttext"/>
          <w:rFonts w:ascii="Times New Roman" w:hAnsi="Times New Roman" w:cs="Times New Roman"/>
          <w:sz w:val="28"/>
          <w:szCs w:val="28"/>
        </w:rPr>
        <w:t xml:space="preserve">the importance of </w:t>
      </w:r>
      <w:r w:rsidR="000E7BFB" w:rsidRPr="00651ECA">
        <w:rPr>
          <w:rFonts w:ascii="Times New Roman" w:hAnsi="Times New Roman" w:cs="Times New Roman"/>
          <w:sz w:val="28"/>
          <w:szCs w:val="28"/>
        </w:rPr>
        <w:t>Deputy Minister</w:t>
      </w:r>
      <w:r w:rsidR="000E7BFB" w:rsidRPr="00651ECA">
        <w:t xml:space="preserve"> </w:t>
      </w:r>
      <w:r w:rsidR="00476102" w:rsidRPr="00651ECA">
        <w:rPr>
          <w:rStyle w:val="shorttext"/>
          <w:rFonts w:ascii="Times New Roman" w:hAnsi="Times New Roman" w:cs="Times New Roman"/>
          <w:sz w:val="28"/>
          <w:szCs w:val="28"/>
        </w:rPr>
        <w:t>participating</w:t>
      </w:r>
      <w:r w:rsidR="000E7BFB" w:rsidRPr="00651ECA">
        <w:rPr>
          <w:rStyle w:val="shorttext"/>
          <w:rFonts w:ascii="Times New Roman" w:hAnsi="Times New Roman" w:cs="Times New Roman"/>
          <w:sz w:val="28"/>
          <w:szCs w:val="28"/>
        </w:rPr>
        <w:t xml:space="preserve"> </w:t>
      </w:r>
      <w:r w:rsidR="00A403C6" w:rsidRPr="00651ECA">
        <w:rPr>
          <w:rStyle w:val="shorttext"/>
          <w:rFonts w:ascii="Times New Roman" w:hAnsi="Times New Roman" w:cs="Times New Roman"/>
          <w:sz w:val="28"/>
          <w:szCs w:val="28"/>
        </w:rPr>
        <w:t>to the event.</w:t>
      </w:r>
      <w:r w:rsidR="00E63D10" w:rsidRPr="00651ECA">
        <w:rPr>
          <w:rStyle w:val="shorttext"/>
          <w:rFonts w:ascii="Times New Roman" w:hAnsi="Times New Roman" w:cs="Times New Roman"/>
          <w:sz w:val="28"/>
          <w:szCs w:val="28"/>
        </w:rPr>
        <w:t xml:space="preserve"> </w:t>
      </w:r>
      <w:r w:rsidR="00AA2986" w:rsidRPr="00651ECA">
        <w:rPr>
          <w:rStyle w:val="shorttext"/>
          <w:rFonts w:ascii="Times New Roman" w:hAnsi="Times New Roman" w:cs="Times New Roman"/>
          <w:sz w:val="28"/>
          <w:szCs w:val="28"/>
        </w:rPr>
        <w:t xml:space="preserve"> He also mentioned about </w:t>
      </w:r>
      <w:r w:rsidR="0058021C" w:rsidRPr="00651ECA">
        <w:rPr>
          <w:rStyle w:val="shorttext"/>
          <w:rFonts w:ascii="Times New Roman" w:hAnsi="Times New Roman" w:cs="Times New Roman"/>
          <w:sz w:val="28"/>
          <w:szCs w:val="28"/>
        </w:rPr>
        <w:t xml:space="preserve">the importance of </w:t>
      </w:r>
      <w:r w:rsidR="00AA2986" w:rsidRPr="00651ECA">
        <w:rPr>
          <w:rStyle w:val="shorttext"/>
          <w:rFonts w:ascii="Times New Roman" w:hAnsi="Times New Roman" w:cs="Times New Roman"/>
          <w:sz w:val="28"/>
          <w:szCs w:val="28"/>
        </w:rPr>
        <w:t>creating</w:t>
      </w:r>
      <w:r w:rsidR="00AA2986" w:rsidRPr="00651ECA">
        <w:rPr>
          <w:rStyle w:val="shorttext"/>
        </w:rPr>
        <w:t xml:space="preserve"> </w:t>
      </w:r>
      <w:r w:rsidR="00AA2986" w:rsidRPr="00651ECA">
        <w:rPr>
          <w:rStyle w:val="shorttext"/>
          <w:rFonts w:ascii="Times New Roman" w:hAnsi="Times New Roman" w:cs="Times New Roman"/>
          <w:sz w:val="28"/>
          <w:szCs w:val="28"/>
        </w:rPr>
        <w:t>DSP</w:t>
      </w:r>
      <w:r w:rsidR="00A94725" w:rsidRPr="00651ECA">
        <w:rPr>
          <w:rStyle w:val="hpaddresssubtitle"/>
          <w:rFonts w:ascii="Times New Roman" w:hAnsi="Times New Roman" w:cs="Times New Roman"/>
          <w:sz w:val="28"/>
          <w:szCs w:val="28"/>
        </w:rPr>
        <w:t xml:space="preserve"> </w:t>
      </w:r>
      <w:r w:rsidR="00A94725" w:rsidRPr="00651ECA">
        <w:rPr>
          <w:rStyle w:val="alt-edited"/>
          <w:rFonts w:ascii="Times New Roman" w:hAnsi="Times New Roman" w:cs="Times New Roman"/>
          <w:sz w:val="28"/>
          <w:szCs w:val="28"/>
        </w:rPr>
        <w:t xml:space="preserve">and the </w:t>
      </w:r>
      <w:r w:rsidR="007F009B" w:rsidRPr="00651ECA">
        <w:rPr>
          <w:rStyle w:val="alt-edited"/>
          <w:rFonts w:ascii="Times New Roman" w:hAnsi="Times New Roman" w:cs="Times New Roman"/>
          <w:sz w:val="28"/>
          <w:szCs w:val="28"/>
        </w:rPr>
        <w:t>support</w:t>
      </w:r>
      <w:r w:rsidR="007F009B" w:rsidRPr="00651ECA">
        <w:rPr>
          <w:rFonts w:ascii="Times New Roman" w:hAnsi="Times New Roman" w:cs="Times New Roman"/>
          <w:sz w:val="28"/>
          <w:szCs w:val="28"/>
        </w:rPr>
        <w:t xml:space="preserve">s </w:t>
      </w:r>
      <w:r w:rsidR="007F009B" w:rsidRPr="00A616DC">
        <w:rPr>
          <w:rFonts w:ascii="Times New Roman" w:hAnsi="Times New Roman" w:cs="Times New Roman"/>
          <w:sz w:val="28"/>
          <w:szCs w:val="28"/>
          <w:lang w:val="en-US"/>
        </w:rPr>
        <w:t>are</w:t>
      </w:r>
      <w:r w:rsidR="00A94725" w:rsidRPr="00A616DC">
        <w:rPr>
          <w:rFonts w:ascii="Times New Roman" w:hAnsi="Times New Roman" w:cs="Times New Roman"/>
          <w:sz w:val="28"/>
          <w:szCs w:val="28"/>
          <w:lang w:val="en-US"/>
        </w:rPr>
        <w:t xml:space="preserve"> offering </w:t>
      </w:r>
      <w:r w:rsidR="006A3E56">
        <w:rPr>
          <w:rFonts w:ascii="Times New Roman" w:hAnsi="Times New Roman" w:cs="Times New Roman"/>
          <w:sz w:val="28"/>
          <w:szCs w:val="28"/>
          <w:lang w:val="en-US"/>
        </w:rPr>
        <w:t xml:space="preserve">by </w:t>
      </w:r>
      <w:r w:rsidR="00A94725" w:rsidRPr="00A616DC">
        <w:rPr>
          <w:rFonts w:ascii="Times New Roman" w:hAnsi="Times New Roman" w:cs="Times New Roman"/>
          <w:sz w:val="28"/>
          <w:szCs w:val="28"/>
          <w:lang w:val="en-US"/>
        </w:rPr>
        <w:t>this structure.</w:t>
      </w:r>
    </w:p>
    <w:p w:rsidR="00955CE5" w:rsidRDefault="004F7D0B" w:rsidP="006342EA">
      <w:pPr>
        <w:spacing w:after="0" w:line="240" w:lineRule="auto"/>
        <w:ind w:firstLine="720"/>
        <w:jc w:val="both"/>
        <w:rPr>
          <w:sz w:val="24"/>
          <w:szCs w:val="24"/>
        </w:rPr>
      </w:pPr>
      <w:r w:rsidRPr="004F7D0B">
        <w:rPr>
          <w:rFonts w:ascii="Times New Roman" w:eastAsia="Times New Roman" w:hAnsi="Times New Roman" w:cs="Times New Roman"/>
          <w:b/>
          <w:sz w:val="28"/>
          <w:szCs w:val="28"/>
        </w:rPr>
        <w:t>The Chair</w:t>
      </w:r>
      <w:r w:rsidRPr="004F7D0B">
        <w:rPr>
          <w:rFonts w:ascii="Times New Roman" w:eastAsia="Times New Roman" w:hAnsi="Times New Roman" w:cs="Times New Roman"/>
          <w:sz w:val="28"/>
          <w:szCs w:val="28"/>
        </w:rPr>
        <w:t xml:space="preserve"> introduced the context of the topic:</w:t>
      </w:r>
      <w:r>
        <w:rPr>
          <w:rFonts w:ascii="Calibri" w:eastAsia="Times New Roman" w:hAnsi="Calibri" w:cs="Times New Roman"/>
          <w:sz w:val="24"/>
          <w:szCs w:val="24"/>
        </w:rPr>
        <w:t xml:space="preserve"> </w:t>
      </w:r>
    </w:p>
    <w:p w:rsidR="00E93C6A" w:rsidRPr="00E93C6A" w:rsidRDefault="00A616DC" w:rsidP="006342EA">
      <w:pPr>
        <w:spacing w:after="0" w:line="240" w:lineRule="auto"/>
        <w:ind w:firstLine="72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An</w:t>
      </w:r>
      <w:r w:rsidR="006A3E56">
        <w:rPr>
          <w:rFonts w:ascii="Times New Roman" w:hAnsi="Times New Roman" w:cs="Times New Roman"/>
          <w:b/>
          <w:color w:val="000000" w:themeColor="text1"/>
          <w:sz w:val="28"/>
          <w:szCs w:val="28"/>
          <w:lang w:val="en-US"/>
        </w:rPr>
        <w:t>n</w:t>
      </w:r>
      <w:r>
        <w:rPr>
          <w:rFonts w:ascii="Times New Roman" w:hAnsi="Times New Roman" w:cs="Times New Roman"/>
          <w:b/>
          <w:color w:val="000000" w:themeColor="text1"/>
          <w:sz w:val="28"/>
          <w:szCs w:val="28"/>
          <w:lang w:val="en-US"/>
        </w:rPr>
        <w:t xml:space="preserve">a </w:t>
      </w:r>
      <w:r w:rsidR="00E93C6A" w:rsidRPr="00E93C6A">
        <w:rPr>
          <w:rFonts w:ascii="Times New Roman" w:hAnsi="Times New Roman" w:cs="Times New Roman"/>
          <w:b/>
          <w:color w:val="000000" w:themeColor="text1"/>
          <w:sz w:val="28"/>
          <w:szCs w:val="28"/>
          <w:lang w:val="en-US"/>
        </w:rPr>
        <w:t xml:space="preserve">Gherganova, </w:t>
      </w:r>
      <w:r w:rsidR="00E93C6A" w:rsidRPr="00E93C6A">
        <w:rPr>
          <w:rFonts w:ascii="Times New Roman" w:hAnsi="Times New Roman" w:cs="Times New Roman"/>
          <w:color w:val="000000" w:themeColor="text1"/>
          <w:sz w:val="28"/>
          <w:szCs w:val="28"/>
          <w:lang w:val="en-US"/>
        </w:rPr>
        <w:t xml:space="preserve">PAC Moldova Ministry of </w:t>
      </w:r>
      <w:proofErr w:type="spellStart"/>
      <w:r w:rsidR="00E93C6A" w:rsidRPr="00E93C6A">
        <w:rPr>
          <w:rFonts w:ascii="Times New Roman" w:hAnsi="Times New Roman" w:cs="Times New Roman"/>
          <w:color w:val="000000" w:themeColor="text1"/>
          <w:sz w:val="28"/>
          <w:szCs w:val="28"/>
          <w:lang w:val="en-US"/>
        </w:rPr>
        <w:t>Labour</w:t>
      </w:r>
      <w:proofErr w:type="spellEnd"/>
      <w:r w:rsidR="00E93C6A" w:rsidRPr="00E93C6A">
        <w:rPr>
          <w:rFonts w:ascii="Times New Roman" w:hAnsi="Times New Roman" w:cs="Times New Roman"/>
          <w:color w:val="000000" w:themeColor="text1"/>
          <w:sz w:val="28"/>
          <w:szCs w:val="28"/>
          <w:lang w:val="en-US"/>
        </w:rPr>
        <w:t>, Social and Family Protection</w:t>
      </w:r>
      <w:r w:rsidR="000A4A01">
        <w:rPr>
          <w:rFonts w:ascii="Times New Roman" w:hAnsi="Times New Roman" w:cs="Times New Roman"/>
          <w:color w:val="000000" w:themeColor="text1"/>
          <w:sz w:val="28"/>
          <w:szCs w:val="28"/>
          <w:lang w:val="en-US"/>
        </w:rPr>
        <w:t xml:space="preserve">, </w:t>
      </w:r>
      <w:r w:rsidR="000A4A01" w:rsidRPr="000A4A01">
        <w:rPr>
          <w:rFonts w:ascii="Times New Roman" w:eastAsia="Times New Roman" w:hAnsi="Times New Roman" w:cs="Times New Roman"/>
          <w:sz w:val="28"/>
          <w:szCs w:val="28"/>
        </w:rPr>
        <w:t>welcomed the participants</w:t>
      </w:r>
      <w:r w:rsidR="006342EA">
        <w:rPr>
          <w:rFonts w:ascii="Times New Roman" w:eastAsia="Times New Roman" w:hAnsi="Times New Roman" w:cs="Times New Roman"/>
          <w:sz w:val="28"/>
          <w:szCs w:val="28"/>
        </w:rPr>
        <w:t>.</w:t>
      </w:r>
    </w:p>
    <w:p w:rsidR="006342EA" w:rsidRDefault="00E93C6A" w:rsidP="006342EA">
      <w:pPr>
        <w:spacing w:after="0" w:line="240" w:lineRule="auto"/>
        <w:ind w:firstLine="720"/>
        <w:jc w:val="both"/>
        <w:rPr>
          <w:rFonts w:ascii="Times New Roman" w:hAnsi="Times New Roman" w:cs="Times New Roman"/>
          <w:color w:val="000000" w:themeColor="text1"/>
          <w:sz w:val="28"/>
          <w:szCs w:val="28"/>
          <w:lang w:val="en-US"/>
        </w:rPr>
      </w:pPr>
      <w:r w:rsidRPr="00E93C6A">
        <w:rPr>
          <w:rFonts w:ascii="Times New Roman" w:hAnsi="Times New Roman" w:cs="Times New Roman"/>
          <w:b/>
          <w:color w:val="000000" w:themeColor="text1"/>
          <w:sz w:val="28"/>
          <w:szCs w:val="28"/>
          <w:lang w:val="en-US"/>
        </w:rPr>
        <w:t>Adriana Roșca,</w:t>
      </w:r>
      <w:r w:rsidR="00A616DC">
        <w:rPr>
          <w:rFonts w:ascii="Times New Roman" w:hAnsi="Times New Roman" w:cs="Times New Roman"/>
          <w:b/>
          <w:color w:val="000000" w:themeColor="text1"/>
          <w:sz w:val="28"/>
          <w:szCs w:val="28"/>
          <w:lang w:val="en-US"/>
        </w:rPr>
        <w:t xml:space="preserve"> </w:t>
      </w:r>
      <w:r w:rsidRPr="00E93C6A">
        <w:rPr>
          <w:rFonts w:ascii="Times New Roman" w:hAnsi="Times New Roman" w:cs="Times New Roman"/>
          <w:color w:val="000000" w:themeColor="text1"/>
          <w:sz w:val="28"/>
          <w:szCs w:val="28"/>
          <w:lang w:val="en-US"/>
        </w:rPr>
        <w:t>PAC Moldova, Ministry of Education</w:t>
      </w:r>
      <w:r w:rsidR="00125E7A">
        <w:rPr>
          <w:rFonts w:ascii="Times New Roman" w:hAnsi="Times New Roman" w:cs="Times New Roman"/>
          <w:color w:val="000000" w:themeColor="text1"/>
          <w:sz w:val="28"/>
          <w:szCs w:val="28"/>
          <w:lang w:val="en-US"/>
        </w:rPr>
        <w:t>,</w:t>
      </w:r>
      <w:r w:rsidRPr="00E93C6A">
        <w:rPr>
          <w:rFonts w:ascii="Times New Roman" w:hAnsi="Times New Roman" w:cs="Times New Roman"/>
          <w:color w:val="000000" w:themeColor="text1"/>
          <w:sz w:val="28"/>
          <w:szCs w:val="28"/>
          <w:lang w:val="en-US"/>
        </w:rPr>
        <w:t xml:space="preserve"> addressed greetings to all Steering group members, especially to the Austrian PACs for their continuous support in coordination of PA9. </w:t>
      </w:r>
    </w:p>
    <w:p w:rsidR="00013DD9" w:rsidRPr="006342EA" w:rsidRDefault="00013DD9" w:rsidP="006342EA">
      <w:pPr>
        <w:spacing w:after="0" w:line="240" w:lineRule="auto"/>
        <w:ind w:firstLine="720"/>
        <w:jc w:val="both"/>
        <w:rPr>
          <w:rFonts w:ascii="Times New Roman" w:hAnsi="Times New Roman" w:cs="Times New Roman"/>
          <w:color w:val="000000" w:themeColor="text1"/>
          <w:sz w:val="28"/>
          <w:szCs w:val="28"/>
          <w:lang w:val="en-US"/>
        </w:rPr>
      </w:pPr>
      <w:proofErr w:type="spellStart"/>
      <w:r w:rsidRPr="00A94725">
        <w:rPr>
          <w:rFonts w:ascii="Times New Roman" w:hAnsi="Times New Roman" w:cs="Times New Roman"/>
          <w:b/>
          <w:sz w:val="28"/>
          <w:szCs w:val="28"/>
          <w:lang w:val="en-US"/>
        </w:rPr>
        <w:t>Jurgen</w:t>
      </w:r>
      <w:proofErr w:type="spellEnd"/>
      <w:r w:rsidRPr="00A94725">
        <w:rPr>
          <w:rFonts w:ascii="Times New Roman" w:hAnsi="Times New Roman" w:cs="Times New Roman"/>
          <w:b/>
          <w:sz w:val="28"/>
          <w:szCs w:val="28"/>
          <w:lang w:val="en-US"/>
        </w:rPr>
        <w:t xml:space="preserve"> Schick </w:t>
      </w:r>
      <w:r w:rsidR="00C1298E" w:rsidRPr="00A94725">
        <w:rPr>
          <w:rFonts w:ascii="Times New Roman" w:hAnsi="Times New Roman" w:cs="Times New Roman"/>
          <w:b/>
          <w:sz w:val="28"/>
          <w:szCs w:val="28"/>
          <w:lang w:val="en-US"/>
        </w:rPr>
        <w:t>–</w:t>
      </w:r>
      <w:r w:rsidRPr="00A94725">
        <w:rPr>
          <w:rFonts w:ascii="Times New Roman" w:hAnsi="Times New Roman" w:cs="Times New Roman"/>
          <w:b/>
          <w:sz w:val="28"/>
          <w:szCs w:val="28"/>
          <w:lang w:val="en-US"/>
        </w:rPr>
        <w:t xml:space="preserve"> </w:t>
      </w:r>
      <w:r w:rsidR="00246F09" w:rsidRPr="00651ECA">
        <w:rPr>
          <w:rFonts w:ascii="Times New Roman" w:hAnsi="Times New Roman" w:cs="Times New Roman"/>
          <w:bCs/>
          <w:sz w:val="28"/>
          <w:szCs w:val="28"/>
        </w:rPr>
        <w:t>Federal Ministry of Education and Women's Affairs, Austria</w:t>
      </w:r>
      <w:r w:rsidR="00C53773">
        <w:rPr>
          <w:rFonts w:ascii="Times New Roman" w:hAnsi="Times New Roman" w:cs="Times New Roman"/>
          <w:bCs/>
          <w:sz w:val="28"/>
          <w:szCs w:val="28"/>
        </w:rPr>
        <w:t>, expressed thanks to MD PACs for hosting the meeting, welcomed participants and addressed current challenges and developments in Europe on education systems and cooperation topics in the DR.</w:t>
      </w:r>
    </w:p>
    <w:p w:rsidR="00C1298E" w:rsidRDefault="00C1298E" w:rsidP="006342EA">
      <w:pPr>
        <w:spacing w:after="0" w:line="240" w:lineRule="auto"/>
        <w:ind w:firstLine="720"/>
        <w:jc w:val="both"/>
        <w:rPr>
          <w:rFonts w:ascii="Times New Roman" w:hAnsi="Times New Roman"/>
          <w:sz w:val="28"/>
        </w:rPr>
      </w:pPr>
      <w:proofErr w:type="spellStart"/>
      <w:r>
        <w:rPr>
          <w:rFonts w:ascii="Times New Roman" w:hAnsi="Times New Roman" w:cs="Times New Roman"/>
          <w:b/>
          <w:sz w:val="28"/>
          <w:szCs w:val="28"/>
          <w:lang w:val="en-US"/>
        </w:rPr>
        <w:t>Ku</w:t>
      </w:r>
      <w:r w:rsidR="005C483A">
        <w:rPr>
          <w:rFonts w:ascii="Times New Roman" w:hAnsi="Times New Roman" w:cs="Times New Roman"/>
          <w:b/>
          <w:sz w:val="28"/>
          <w:szCs w:val="28"/>
          <w:lang w:val="en-US"/>
        </w:rPr>
        <w:t>r</w:t>
      </w:r>
      <w:r>
        <w:rPr>
          <w:rFonts w:ascii="Times New Roman" w:hAnsi="Times New Roman" w:cs="Times New Roman"/>
          <w:b/>
          <w:sz w:val="28"/>
          <w:szCs w:val="28"/>
          <w:lang w:val="en-US"/>
        </w:rPr>
        <w:t>pejovic</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Enisa</w:t>
      </w:r>
      <w:proofErr w:type="spellEnd"/>
      <w:r>
        <w:rPr>
          <w:rFonts w:ascii="Times New Roman" w:hAnsi="Times New Roman" w:cs="Times New Roman"/>
          <w:b/>
          <w:sz w:val="28"/>
          <w:szCs w:val="28"/>
          <w:lang w:val="en-US"/>
        </w:rPr>
        <w:t xml:space="preserve"> - </w:t>
      </w:r>
      <w:r w:rsidR="00246F09" w:rsidRPr="003F7CEC">
        <w:rPr>
          <w:rFonts w:ascii="Times New Roman" w:hAnsi="Times New Roman"/>
          <w:sz w:val="28"/>
        </w:rPr>
        <w:t>Federal Ministry of Labour, Social Affairs and Consumer Protection, Austria</w:t>
      </w:r>
    </w:p>
    <w:p w:rsidR="00A438F0" w:rsidRPr="00A438F0" w:rsidRDefault="00A438F0" w:rsidP="00A438F0">
      <w:pPr>
        <w:tabs>
          <w:tab w:val="left" w:pos="1843"/>
        </w:tabs>
        <w:spacing w:after="0" w:line="240" w:lineRule="auto"/>
        <w:rPr>
          <w:rFonts w:ascii="Times New Roman" w:hAnsi="Times New Roman" w:cs="Times New Roman"/>
          <w:b/>
          <w:sz w:val="28"/>
          <w:szCs w:val="28"/>
        </w:rPr>
      </w:pPr>
      <w:r>
        <w:rPr>
          <w:rFonts w:ascii="Times New Roman" w:hAnsi="Times New Roman" w:cs="Times New Roman"/>
          <w:sz w:val="28"/>
          <w:szCs w:val="28"/>
          <w:lang w:val="en-US"/>
        </w:rPr>
        <w:t xml:space="preserve">          </w:t>
      </w:r>
      <w:r w:rsidR="00955CE5" w:rsidRPr="00A438F0">
        <w:rPr>
          <w:rFonts w:ascii="Times New Roman" w:hAnsi="Times New Roman" w:cs="Times New Roman"/>
          <w:sz w:val="28"/>
          <w:szCs w:val="28"/>
          <w:lang w:val="en-US"/>
        </w:rPr>
        <w:t xml:space="preserve"> </w:t>
      </w:r>
      <w:r w:rsidRPr="00A438F0">
        <w:rPr>
          <w:rFonts w:ascii="Times New Roman" w:hAnsi="Times New Roman" w:cs="Times New Roman"/>
          <w:b/>
          <w:sz w:val="28"/>
          <w:szCs w:val="28"/>
        </w:rPr>
        <w:t>Adoption of Agenda</w:t>
      </w:r>
    </w:p>
    <w:p w:rsidR="00A438F0" w:rsidRDefault="00A438F0" w:rsidP="00A438F0">
      <w:pPr>
        <w:tabs>
          <w:tab w:val="left" w:pos="1843"/>
        </w:tabs>
        <w:spacing w:after="0"/>
        <w:jc w:val="both"/>
        <w:rPr>
          <w:rFonts w:ascii="Times New Roman" w:hAnsi="Times New Roman" w:cs="Times New Roman"/>
          <w:sz w:val="28"/>
          <w:szCs w:val="28"/>
        </w:rPr>
      </w:pPr>
      <w:r w:rsidRPr="00A438F0">
        <w:rPr>
          <w:rFonts w:ascii="Times New Roman" w:hAnsi="Times New Roman" w:cs="Times New Roman"/>
          <w:sz w:val="28"/>
          <w:szCs w:val="28"/>
        </w:rPr>
        <w:t xml:space="preserve">PACs state that the quorum is fulfilled according to the guidelines for the functioning of the Steering Group with </w:t>
      </w:r>
      <w:r w:rsidR="004F1C70">
        <w:rPr>
          <w:rFonts w:ascii="Times New Roman" w:hAnsi="Times New Roman" w:cs="Times New Roman"/>
          <w:sz w:val="28"/>
          <w:szCs w:val="28"/>
        </w:rPr>
        <w:t>8</w:t>
      </w:r>
      <w:r w:rsidRPr="00A438F0">
        <w:rPr>
          <w:rFonts w:ascii="Times New Roman" w:hAnsi="Times New Roman" w:cs="Times New Roman"/>
          <w:sz w:val="28"/>
          <w:szCs w:val="28"/>
        </w:rPr>
        <w:t xml:space="preserve"> out of 1</w:t>
      </w:r>
      <w:r w:rsidR="005C483A">
        <w:rPr>
          <w:rFonts w:ascii="Times New Roman" w:hAnsi="Times New Roman" w:cs="Times New Roman"/>
          <w:sz w:val="28"/>
          <w:szCs w:val="28"/>
        </w:rPr>
        <w:t>4</w:t>
      </w:r>
      <w:r w:rsidRPr="00A438F0">
        <w:rPr>
          <w:rFonts w:ascii="Times New Roman" w:hAnsi="Times New Roman" w:cs="Times New Roman"/>
          <w:sz w:val="28"/>
          <w:szCs w:val="28"/>
        </w:rPr>
        <w:t xml:space="preserve"> countries present. Agenda i</w:t>
      </w:r>
      <w:r w:rsidR="00267B8E">
        <w:rPr>
          <w:rFonts w:ascii="Times New Roman" w:hAnsi="Times New Roman" w:cs="Times New Roman"/>
          <w:sz w:val="28"/>
          <w:szCs w:val="28"/>
        </w:rPr>
        <w:t>s unanimously adopted by the SG</w:t>
      </w:r>
      <w:r w:rsidR="00400654">
        <w:rPr>
          <w:rFonts w:ascii="Times New Roman" w:hAnsi="Times New Roman" w:cs="Times New Roman"/>
          <w:sz w:val="28"/>
          <w:szCs w:val="28"/>
        </w:rPr>
        <w:t>.</w:t>
      </w:r>
    </w:p>
    <w:p w:rsidR="00267B8E" w:rsidRPr="00267B8E" w:rsidRDefault="00267B8E" w:rsidP="00A438F0">
      <w:pPr>
        <w:tabs>
          <w:tab w:val="left" w:pos="1843"/>
        </w:tabs>
        <w:spacing w:after="0"/>
        <w:jc w:val="both"/>
        <w:rPr>
          <w:rFonts w:ascii="Times New Roman" w:hAnsi="Times New Roman" w:cs="Times New Roman"/>
          <w:sz w:val="16"/>
          <w:szCs w:val="16"/>
        </w:rPr>
      </w:pPr>
    </w:p>
    <w:p w:rsidR="00AD19ED" w:rsidRDefault="00955CE5" w:rsidP="00AD19ED">
      <w:pPr>
        <w:spacing w:after="0" w:line="240" w:lineRule="auto"/>
        <w:jc w:val="both"/>
        <w:rPr>
          <w:rFonts w:ascii="Times New Roman" w:hAnsi="Times New Roman" w:cs="Times New Roman"/>
          <w:b/>
          <w:sz w:val="28"/>
          <w:szCs w:val="28"/>
        </w:rPr>
      </w:pPr>
      <w:r w:rsidRPr="00A438F0">
        <w:rPr>
          <w:rFonts w:ascii="Times New Roman" w:hAnsi="Times New Roman" w:cs="Times New Roman"/>
          <w:sz w:val="28"/>
          <w:szCs w:val="28"/>
          <w:lang w:val="en-US"/>
        </w:rPr>
        <w:t xml:space="preserve">    </w:t>
      </w:r>
      <w:r w:rsidR="00BD6FCA">
        <w:rPr>
          <w:rFonts w:ascii="Times New Roman" w:hAnsi="Times New Roman" w:cs="Times New Roman"/>
          <w:sz w:val="28"/>
          <w:szCs w:val="28"/>
          <w:lang w:val="en-US"/>
        </w:rPr>
        <w:t xml:space="preserve">     </w:t>
      </w:r>
      <w:r w:rsidRPr="00A438F0">
        <w:rPr>
          <w:rFonts w:ascii="Times New Roman" w:hAnsi="Times New Roman" w:cs="Times New Roman"/>
          <w:sz w:val="28"/>
          <w:szCs w:val="28"/>
          <w:lang w:val="en-US"/>
        </w:rPr>
        <w:t xml:space="preserve"> </w:t>
      </w:r>
      <w:r w:rsidR="003C38A9" w:rsidRPr="003C38A9">
        <w:rPr>
          <w:rFonts w:ascii="Times New Roman" w:hAnsi="Times New Roman" w:cs="Times New Roman"/>
          <w:b/>
          <w:sz w:val="28"/>
          <w:szCs w:val="28"/>
          <w:lang w:val="en-US"/>
        </w:rPr>
        <w:t xml:space="preserve">Tour the table: </w:t>
      </w:r>
      <w:r w:rsidR="00F92D79" w:rsidRPr="00F92D79">
        <w:rPr>
          <w:rFonts w:ascii="Times New Roman" w:hAnsi="Times New Roman" w:cs="Times New Roman"/>
          <w:b/>
          <w:sz w:val="28"/>
          <w:szCs w:val="28"/>
        </w:rPr>
        <w:t>Reform priorities in education &amp; labour market policy</w:t>
      </w:r>
    </w:p>
    <w:p w:rsidR="00267B8E" w:rsidRPr="00267B8E" w:rsidRDefault="00267B8E" w:rsidP="00AD19ED">
      <w:pPr>
        <w:spacing w:after="0" w:line="240" w:lineRule="auto"/>
        <w:jc w:val="both"/>
        <w:rPr>
          <w:rFonts w:ascii="Times New Roman" w:hAnsi="Times New Roman" w:cs="Times New Roman"/>
          <w:b/>
          <w:sz w:val="16"/>
          <w:szCs w:val="16"/>
        </w:rPr>
      </w:pPr>
    </w:p>
    <w:p w:rsidR="00F92D79" w:rsidRDefault="00F92D79" w:rsidP="00BC2BB6">
      <w:pPr>
        <w:tabs>
          <w:tab w:val="left" w:pos="1843"/>
        </w:tabs>
        <w:spacing w:after="0" w:line="240" w:lineRule="auto"/>
        <w:jc w:val="both"/>
        <w:rPr>
          <w:rFonts w:ascii="Times New Roman" w:hAnsi="Times New Roman" w:cs="Times New Roman"/>
          <w:sz w:val="28"/>
          <w:szCs w:val="28"/>
          <w:lang w:val="en-US"/>
        </w:rPr>
      </w:pPr>
      <w:r w:rsidRPr="00057E0E">
        <w:rPr>
          <w:rFonts w:ascii="Times New Roman" w:hAnsi="Times New Roman" w:cs="Times New Roman"/>
          <w:b/>
          <w:i/>
          <w:sz w:val="28"/>
          <w:szCs w:val="28"/>
        </w:rPr>
        <w:t>Schick (AT):</w:t>
      </w:r>
      <w:r w:rsidR="00532495">
        <w:rPr>
          <w:rFonts w:ascii="Times New Roman" w:hAnsi="Times New Roman" w:cs="Times New Roman"/>
          <w:b/>
          <w:i/>
          <w:sz w:val="28"/>
          <w:szCs w:val="28"/>
        </w:rPr>
        <w:t xml:space="preserve"> </w:t>
      </w:r>
      <w:r w:rsidRPr="00C1152B">
        <w:rPr>
          <w:rFonts w:ascii="Times New Roman" w:hAnsi="Times New Roman" w:cs="Times New Roman"/>
          <w:sz w:val="28"/>
          <w:szCs w:val="28"/>
          <w:lang w:val="en-US"/>
        </w:rPr>
        <w:t xml:space="preserve">Austria is implementing a major structural reform in the education system which will be continued and consolidated in accordance with the </w:t>
      </w:r>
      <w:r w:rsidRPr="00C1152B">
        <w:rPr>
          <w:rFonts w:ascii="Times New Roman" w:hAnsi="Times New Roman" w:cs="Times New Roman"/>
          <w:sz w:val="28"/>
          <w:szCs w:val="28"/>
          <w:lang w:val="en-US"/>
        </w:rPr>
        <w:lastRenderedPageBreak/>
        <w:t xml:space="preserve">governmental work </w:t>
      </w:r>
      <w:proofErr w:type="spellStart"/>
      <w:r w:rsidRPr="00C1152B">
        <w:rPr>
          <w:rFonts w:ascii="Times New Roman" w:hAnsi="Times New Roman" w:cs="Times New Roman"/>
          <w:sz w:val="28"/>
          <w:szCs w:val="28"/>
          <w:lang w:val="en-US"/>
        </w:rPr>
        <w:t>programme</w:t>
      </w:r>
      <w:proofErr w:type="spellEnd"/>
      <w:r w:rsidRPr="00C1152B">
        <w:rPr>
          <w:rFonts w:ascii="Times New Roman" w:hAnsi="Times New Roman" w:cs="Times New Roman"/>
          <w:sz w:val="28"/>
          <w:szCs w:val="28"/>
          <w:lang w:val="en-US"/>
        </w:rPr>
        <w:t xml:space="preserve"> 2013-18. The overall policy focus is on both quality and equity. The reform measures that were rolled out range from early-childhood education to lifelong learning with the aim to enhance education outcomes and concern </w:t>
      </w:r>
      <w:proofErr w:type="spellStart"/>
      <w:r w:rsidRPr="00C1152B">
        <w:rPr>
          <w:rFonts w:ascii="Times New Roman" w:hAnsi="Times New Roman" w:cs="Times New Roman"/>
          <w:sz w:val="28"/>
          <w:szCs w:val="28"/>
          <w:lang w:val="en-US"/>
        </w:rPr>
        <w:t>i.a</w:t>
      </w:r>
      <w:proofErr w:type="spellEnd"/>
      <w:r w:rsidRPr="00C1152B">
        <w:rPr>
          <w:rFonts w:ascii="Times New Roman" w:hAnsi="Times New Roman" w:cs="Times New Roman"/>
          <w:sz w:val="28"/>
          <w:szCs w:val="28"/>
          <w:lang w:val="en-US"/>
        </w:rPr>
        <w:t xml:space="preserve">. the following: </w:t>
      </w:r>
      <w:r w:rsidRPr="00C1152B">
        <w:rPr>
          <w:rFonts w:ascii="Times New Roman" w:hAnsi="Times New Roman" w:cs="Times New Roman"/>
          <w:sz w:val="28"/>
          <w:szCs w:val="28"/>
        </w:rPr>
        <w:t xml:space="preserve">reduction of the number of students in classes, </w:t>
      </w:r>
      <w:r w:rsidRPr="00C1152B">
        <w:rPr>
          <w:rFonts w:ascii="Times New Roman" w:hAnsi="Times New Roman" w:cs="Times New Roman"/>
          <w:sz w:val="28"/>
          <w:szCs w:val="28"/>
          <w:lang w:val="en-US"/>
        </w:rPr>
        <w:t xml:space="preserve">reform of teacher education, new legislation on the employment and payment of teachers and educational standards. A special emphasis is attached to measures aiming at disadvantaged young people, in particular with a migrant background, through preventive, intervention and compensation measures. Measures concern </w:t>
      </w:r>
      <w:proofErr w:type="spellStart"/>
      <w:r w:rsidRPr="00C1152B">
        <w:rPr>
          <w:rFonts w:ascii="Times New Roman" w:hAnsi="Times New Roman" w:cs="Times New Roman"/>
          <w:sz w:val="28"/>
          <w:szCs w:val="28"/>
          <w:lang w:val="en-US"/>
        </w:rPr>
        <w:t>i.a</w:t>
      </w:r>
      <w:proofErr w:type="spellEnd"/>
      <w:r w:rsidRPr="00C1152B">
        <w:rPr>
          <w:rFonts w:ascii="Times New Roman" w:hAnsi="Times New Roman" w:cs="Times New Roman"/>
          <w:sz w:val="28"/>
          <w:szCs w:val="28"/>
          <w:lang w:val="en-US"/>
        </w:rPr>
        <w:t>. the provision of second-chance education and the improvement of adult learning as well as the expansion of all-day school places and the improvement of the school-entry phase, in particular at the interface between kindergartens and primary schools. The ongoing nationwide introduction of the new secondary school ("</w:t>
      </w:r>
      <w:proofErr w:type="spellStart"/>
      <w:r w:rsidRPr="00C1152B">
        <w:rPr>
          <w:rFonts w:ascii="Times New Roman" w:hAnsi="Times New Roman" w:cs="Times New Roman"/>
          <w:sz w:val="28"/>
          <w:szCs w:val="28"/>
          <w:lang w:val="en-US"/>
        </w:rPr>
        <w:t>Neue</w:t>
      </w:r>
      <w:proofErr w:type="spellEnd"/>
      <w:r w:rsidRPr="00C1152B">
        <w:rPr>
          <w:rFonts w:ascii="Times New Roman" w:hAnsi="Times New Roman" w:cs="Times New Roman"/>
          <w:sz w:val="28"/>
          <w:szCs w:val="28"/>
          <w:lang w:val="en-US"/>
        </w:rPr>
        <w:t xml:space="preserve"> </w:t>
      </w:r>
      <w:proofErr w:type="spellStart"/>
      <w:r w:rsidRPr="00C1152B">
        <w:rPr>
          <w:rFonts w:ascii="Times New Roman" w:hAnsi="Times New Roman" w:cs="Times New Roman"/>
          <w:sz w:val="28"/>
          <w:szCs w:val="28"/>
          <w:lang w:val="en-US"/>
        </w:rPr>
        <w:t>Mittelschule</w:t>
      </w:r>
      <w:proofErr w:type="spellEnd"/>
      <w:r w:rsidRPr="00C1152B">
        <w:rPr>
          <w:rFonts w:ascii="Times New Roman" w:hAnsi="Times New Roman" w:cs="Times New Roman"/>
          <w:sz w:val="28"/>
          <w:szCs w:val="28"/>
          <w:lang w:val="en-US"/>
        </w:rPr>
        <w:t xml:space="preserve">") has been recently evaluated. </w:t>
      </w:r>
    </w:p>
    <w:p w:rsidR="00A7558D" w:rsidRDefault="00A7558D" w:rsidP="00BC2BB6">
      <w:pPr>
        <w:tabs>
          <w:tab w:val="left" w:pos="1843"/>
        </w:tabs>
        <w:spacing w:after="0" w:line="240" w:lineRule="auto"/>
        <w:jc w:val="both"/>
        <w:rPr>
          <w:rFonts w:ascii="Times New Roman" w:hAnsi="Times New Roman" w:cs="Times New Roman"/>
          <w:b/>
          <w:i/>
          <w:sz w:val="28"/>
          <w:szCs w:val="28"/>
        </w:rPr>
      </w:pPr>
    </w:p>
    <w:p w:rsidR="005C483A" w:rsidRDefault="005C483A" w:rsidP="00BC2BB6">
      <w:pPr>
        <w:tabs>
          <w:tab w:val="left" w:pos="1843"/>
        </w:tabs>
        <w:spacing w:after="0" w:line="240" w:lineRule="auto"/>
        <w:jc w:val="both"/>
        <w:rPr>
          <w:rFonts w:ascii="Times New Roman" w:hAnsi="Times New Roman" w:cs="Times New Roman"/>
          <w:sz w:val="28"/>
          <w:szCs w:val="28"/>
          <w:lang w:val="en-US"/>
        </w:rPr>
      </w:pPr>
      <w:r>
        <w:rPr>
          <w:rFonts w:ascii="Times New Roman" w:hAnsi="Times New Roman" w:cs="Times New Roman"/>
          <w:b/>
          <w:i/>
          <w:sz w:val="28"/>
          <w:szCs w:val="28"/>
        </w:rPr>
        <w:t>Willsberger</w:t>
      </w:r>
      <w:r w:rsidRPr="00057E0E">
        <w:rPr>
          <w:rFonts w:ascii="Times New Roman" w:hAnsi="Times New Roman" w:cs="Times New Roman"/>
          <w:b/>
          <w:i/>
          <w:sz w:val="28"/>
          <w:szCs w:val="28"/>
        </w:rPr>
        <w:t xml:space="preserve"> (AT):</w:t>
      </w:r>
      <w:r>
        <w:rPr>
          <w:rFonts w:ascii="Times New Roman" w:hAnsi="Times New Roman" w:cs="Times New Roman"/>
          <w:b/>
          <w:i/>
          <w:sz w:val="28"/>
          <w:szCs w:val="28"/>
        </w:rPr>
        <w:t xml:space="preserve"> </w:t>
      </w:r>
      <w:r>
        <w:rPr>
          <w:rFonts w:ascii="Times New Roman" w:hAnsi="Times New Roman" w:cs="Times New Roman"/>
          <w:sz w:val="28"/>
          <w:szCs w:val="28"/>
          <w:lang w:val="en-US"/>
        </w:rPr>
        <w:t xml:space="preserve">Focus </w:t>
      </w:r>
      <w:r w:rsidR="00A26CE7">
        <w:rPr>
          <w:rFonts w:ascii="Times New Roman" w:hAnsi="Times New Roman" w:cs="Times New Roman"/>
          <w:sz w:val="28"/>
          <w:szCs w:val="28"/>
          <w:lang w:val="en-US"/>
        </w:rPr>
        <w:t xml:space="preserve">of the Austrian </w:t>
      </w:r>
      <w:proofErr w:type="spellStart"/>
      <w:r w:rsidR="00A26CE7">
        <w:rPr>
          <w:rFonts w:ascii="Times New Roman" w:hAnsi="Times New Roman" w:cs="Times New Roman"/>
          <w:sz w:val="28"/>
          <w:szCs w:val="28"/>
          <w:lang w:val="en-US"/>
        </w:rPr>
        <w:t>Labour</w:t>
      </w:r>
      <w:proofErr w:type="spellEnd"/>
      <w:r w:rsidR="00A26CE7">
        <w:rPr>
          <w:rFonts w:ascii="Times New Roman" w:hAnsi="Times New Roman" w:cs="Times New Roman"/>
          <w:sz w:val="28"/>
          <w:szCs w:val="28"/>
          <w:lang w:val="en-US"/>
        </w:rPr>
        <w:t xml:space="preserve"> Market Policy </w:t>
      </w:r>
      <w:r>
        <w:rPr>
          <w:rFonts w:ascii="Times New Roman" w:hAnsi="Times New Roman" w:cs="Times New Roman"/>
          <w:sz w:val="28"/>
          <w:szCs w:val="28"/>
          <w:lang w:val="en-US"/>
        </w:rPr>
        <w:t>is 2016 on the following activities:</w:t>
      </w:r>
    </w:p>
    <w:p w:rsidR="00653898" w:rsidRDefault="008D0E4C">
      <w:pPr>
        <w:pStyle w:val="Listenabsatz"/>
        <w:numPr>
          <w:ilvl w:val="0"/>
          <w:numId w:val="7"/>
        </w:numPr>
        <w:tabs>
          <w:tab w:val="left" w:pos="1843"/>
        </w:tabs>
        <w:spacing w:after="0" w:line="240" w:lineRule="auto"/>
        <w:ind w:left="284" w:hanging="284"/>
        <w:jc w:val="both"/>
        <w:rPr>
          <w:rFonts w:ascii="Times New Roman" w:hAnsi="Times New Roman" w:cs="Times New Roman"/>
          <w:sz w:val="28"/>
          <w:szCs w:val="28"/>
        </w:rPr>
      </w:pPr>
      <w:r w:rsidRPr="008D0E4C">
        <w:rPr>
          <w:rFonts w:ascii="Times New Roman" w:hAnsi="Times New Roman" w:cs="Times New Roman"/>
          <w:sz w:val="28"/>
          <w:szCs w:val="28"/>
        </w:rPr>
        <w:t xml:space="preserve">Employment Initiative 50+ (150 Mio. EURO): This program provides additional reintegration opportunities for older unemployed and </w:t>
      </w:r>
      <w:r w:rsidR="00A26CE7" w:rsidRPr="00FE53B1">
        <w:rPr>
          <w:rFonts w:ascii="Times New Roman" w:hAnsi="Times New Roman" w:cs="Times New Roman"/>
          <w:sz w:val="28"/>
          <w:szCs w:val="28"/>
        </w:rPr>
        <w:t xml:space="preserve">aid to wage costs </w:t>
      </w:r>
      <w:r w:rsidR="00A26CE7">
        <w:rPr>
          <w:rFonts w:ascii="Times New Roman" w:hAnsi="Times New Roman" w:cs="Times New Roman"/>
          <w:sz w:val="28"/>
          <w:szCs w:val="28"/>
        </w:rPr>
        <w:t xml:space="preserve">for the recruitment of </w:t>
      </w:r>
      <w:r w:rsidRPr="008D0E4C">
        <w:rPr>
          <w:rFonts w:ascii="Times New Roman" w:hAnsi="Times New Roman" w:cs="Times New Roman"/>
          <w:sz w:val="28"/>
          <w:szCs w:val="28"/>
        </w:rPr>
        <w:t xml:space="preserve">over-50s unemployed who've been more than 180 days registered unemployed. </w:t>
      </w:r>
    </w:p>
    <w:p w:rsidR="00653898" w:rsidRDefault="008D0E4C">
      <w:pPr>
        <w:pStyle w:val="Listenabsatz"/>
        <w:numPr>
          <w:ilvl w:val="0"/>
          <w:numId w:val="7"/>
        </w:numPr>
        <w:tabs>
          <w:tab w:val="left" w:pos="1843"/>
        </w:tabs>
        <w:spacing w:after="0" w:line="240" w:lineRule="auto"/>
        <w:ind w:left="284" w:hanging="284"/>
        <w:jc w:val="both"/>
        <w:rPr>
          <w:rFonts w:ascii="Times New Roman" w:hAnsi="Times New Roman" w:cs="Times New Roman"/>
          <w:sz w:val="28"/>
          <w:szCs w:val="28"/>
        </w:rPr>
      </w:pPr>
      <w:r w:rsidRPr="008D0E4C">
        <w:rPr>
          <w:rFonts w:ascii="Times New Roman" w:hAnsi="Times New Roman" w:cs="Times New Roman"/>
          <w:sz w:val="28"/>
          <w:szCs w:val="28"/>
        </w:rPr>
        <w:t>Youth Coaching is a service provided to counsel young people at risk of marginalisation or exclusion in matters relating to making decisions on their future educational and vocational pathways. By focusing on the young people’s individual needs, the service aims to coach them from the end of their compulsory schooling until their sustained integration into either a continuing education system or the labour market (2016: 35 projects in Austria).</w:t>
      </w:r>
    </w:p>
    <w:p w:rsidR="00653898" w:rsidRDefault="008D0E4C">
      <w:pPr>
        <w:pStyle w:val="Listenabsatz"/>
        <w:numPr>
          <w:ilvl w:val="0"/>
          <w:numId w:val="7"/>
        </w:numPr>
        <w:tabs>
          <w:tab w:val="left" w:pos="1843"/>
        </w:tabs>
        <w:spacing w:after="0" w:line="240" w:lineRule="auto"/>
        <w:ind w:left="284" w:hanging="284"/>
        <w:jc w:val="both"/>
        <w:rPr>
          <w:rFonts w:ascii="Times New Roman" w:hAnsi="Times New Roman" w:cs="Times New Roman"/>
          <w:sz w:val="28"/>
          <w:szCs w:val="28"/>
        </w:rPr>
      </w:pPr>
      <w:r w:rsidRPr="008D0E4C">
        <w:rPr>
          <w:rFonts w:ascii="Times New Roman" w:hAnsi="Times New Roman" w:cs="Times New Roman"/>
          <w:sz w:val="28"/>
          <w:szCs w:val="28"/>
        </w:rPr>
        <w:t>Competence Check for Asylum Seekers: Trainers support asylum seekers in their native language and in German to make the professional skills and experiences visible. The aim of the project is to increase their chances in the labour market.</w:t>
      </w:r>
    </w:p>
    <w:p w:rsidR="00653898" w:rsidRDefault="005C483A">
      <w:pPr>
        <w:pStyle w:val="Listenabsatz"/>
        <w:numPr>
          <w:ilvl w:val="0"/>
          <w:numId w:val="7"/>
        </w:numPr>
        <w:tabs>
          <w:tab w:val="left" w:pos="1843"/>
        </w:tabs>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The department </w:t>
      </w:r>
      <w:r w:rsidR="00A26CE7" w:rsidRPr="00A26CE7">
        <w:rPr>
          <w:rFonts w:ascii="Times New Roman" w:hAnsi="Times New Roman" w:cs="Times New Roman"/>
          <w:sz w:val="28"/>
          <w:szCs w:val="28"/>
        </w:rPr>
        <w:t xml:space="preserve">Bilateral Cooperation in Labour Market Policy </w:t>
      </w:r>
      <w:r>
        <w:rPr>
          <w:rFonts w:ascii="Times New Roman" w:hAnsi="Times New Roman" w:cs="Times New Roman"/>
          <w:sz w:val="28"/>
          <w:szCs w:val="28"/>
        </w:rPr>
        <w:t>is coordinating a</w:t>
      </w:r>
      <w:r w:rsidR="00AD5746">
        <w:rPr>
          <w:rFonts w:ascii="Times New Roman" w:hAnsi="Times New Roman" w:cs="Times New Roman"/>
          <w:sz w:val="28"/>
          <w:szCs w:val="28"/>
        </w:rPr>
        <w:t>nd financing (within the ESF) 12</w:t>
      </w:r>
      <w:r>
        <w:rPr>
          <w:rFonts w:ascii="Times New Roman" w:hAnsi="Times New Roman" w:cs="Times New Roman"/>
          <w:sz w:val="28"/>
          <w:szCs w:val="28"/>
        </w:rPr>
        <w:t xml:space="preserve"> national projects for and with Roma, with the emphasis on qualification and empowerment.</w:t>
      </w:r>
    </w:p>
    <w:p w:rsidR="00A7558D" w:rsidRDefault="00A7558D" w:rsidP="00FA5F5F">
      <w:pPr>
        <w:tabs>
          <w:tab w:val="left" w:pos="1843"/>
        </w:tabs>
        <w:spacing w:after="0" w:line="240" w:lineRule="auto"/>
        <w:jc w:val="both"/>
        <w:rPr>
          <w:rFonts w:ascii="Times New Roman" w:hAnsi="Times New Roman" w:cs="Times New Roman"/>
          <w:b/>
          <w:i/>
          <w:color w:val="000000" w:themeColor="text1"/>
          <w:sz w:val="28"/>
          <w:szCs w:val="28"/>
          <w:lang w:val="en-US"/>
        </w:rPr>
      </w:pPr>
    </w:p>
    <w:p w:rsidR="00FA5F5F" w:rsidRPr="00FA5F5F" w:rsidRDefault="00FA5F5F" w:rsidP="00FA5F5F">
      <w:pPr>
        <w:tabs>
          <w:tab w:val="left" w:pos="1843"/>
        </w:tabs>
        <w:spacing w:after="0" w:line="240" w:lineRule="auto"/>
        <w:jc w:val="both"/>
        <w:rPr>
          <w:rFonts w:ascii="Times New Roman" w:hAnsi="Times New Roman" w:cs="Times New Roman"/>
          <w:i/>
          <w:sz w:val="28"/>
          <w:szCs w:val="28"/>
          <w:lang w:val="en-US"/>
        </w:rPr>
      </w:pPr>
      <w:r w:rsidRPr="00FA5F5F">
        <w:rPr>
          <w:rFonts w:ascii="Times New Roman" w:hAnsi="Times New Roman" w:cs="Times New Roman"/>
          <w:b/>
          <w:i/>
          <w:color w:val="000000" w:themeColor="text1"/>
          <w:sz w:val="28"/>
          <w:szCs w:val="28"/>
          <w:lang w:val="en-US"/>
        </w:rPr>
        <w:t>Anna Gherganova (MD)</w:t>
      </w:r>
      <w:r>
        <w:rPr>
          <w:rFonts w:ascii="Times New Roman" w:hAnsi="Times New Roman" w:cs="Times New Roman"/>
          <w:b/>
          <w:i/>
          <w:color w:val="000000" w:themeColor="text1"/>
          <w:sz w:val="28"/>
          <w:szCs w:val="28"/>
          <w:lang w:val="en-US"/>
        </w:rPr>
        <w:t>:</w:t>
      </w:r>
      <w:r w:rsidRPr="00FA5F5F">
        <w:rPr>
          <w:rFonts w:ascii="Times New Roman" w:eastAsia="Times New Roman" w:hAnsi="Times New Roman" w:cs="Times New Roman"/>
          <w:sz w:val="28"/>
          <w:szCs w:val="28"/>
          <w:lang w:val="en-US"/>
        </w:rPr>
        <w:t xml:space="preserve"> Main challenges of labor market of Republic of Moldova are:</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xml:space="preserve">- Low employment </w:t>
      </w:r>
      <w:r w:rsidR="00CC6030" w:rsidRPr="00FA5F5F">
        <w:rPr>
          <w:rFonts w:ascii="Times New Roman" w:eastAsia="Times New Roman" w:hAnsi="Times New Roman" w:cs="Times New Roman"/>
          <w:sz w:val="28"/>
          <w:szCs w:val="28"/>
          <w:lang w:val="en-US"/>
        </w:rPr>
        <w:t>rate that</w:t>
      </w:r>
      <w:r w:rsidRPr="00FA5F5F">
        <w:rPr>
          <w:rFonts w:ascii="Times New Roman" w:eastAsia="Times New Roman" w:hAnsi="Times New Roman" w:cs="Times New Roman"/>
          <w:sz w:val="28"/>
          <w:szCs w:val="28"/>
          <w:lang w:val="en-US"/>
        </w:rPr>
        <w:t xml:space="preserve"> means that local labor market is not attractive</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Migration of labor force, that causes a continuous decrease of active labor force</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Low unemployment rate, determined by migration of labor force abroad</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Shortage of qualified labor force</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xml:space="preserve">Priorities: </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Are those established by Association Agreement and refers to:</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Development of a new employment strategy and low, focusing on</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lastRenderedPageBreak/>
        <w:t xml:space="preserve">- Job creation in rural areas, </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xml:space="preserve">- Social inclusion of vulnerable groups, including </w:t>
      </w:r>
      <w:proofErr w:type="spellStart"/>
      <w:r w:rsidRPr="00FA5F5F">
        <w:rPr>
          <w:rFonts w:ascii="Times New Roman" w:eastAsia="Times New Roman" w:hAnsi="Times New Roman" w:cs="Times New Roman"/>
          <w:sz w:val="28"/>
          <w:szCs w:val="28"/>
          <w:lang w:val="en-US"/>
        </w:rPr>
        <w:t>roma</w:t>
      </w:r>
      <w:proofErr w:type="spellEnd"/>
      <w:r w:rsidRPr="00FA5F5F">
        <w:rPr>
          <w:rFonts w:ascii="Times New Roman" w:eastAsia="Times New Roman" w:hAnsi="Times New Roman" w:cs="Times New Roman"/>
          <w:sz w:val="28"/>
          <w:szCs w:val="28"/>
          <w:lang w:val="en-US"/>
        </w:rPr>
        <w:t xml:space="preserve"> people, </w:t>
      </w:r>
      <w:proofErr w:type="spellStart"/>
      <w:r w:rsidRPr="00FA5F5F">
        <w:rPr>
          <w:rFonts w:ascii="Times New Roman" w:eastAsia="Times New Roman" w:hAnsi="Times New Roman" w:cs="Times New Roman"/>
          <w:sz w:val="28"/>
          <w:szCs w:val="28"/>
          <w:lang w:val="en-US"/>
        </w:rPr>
        <w:t>PwD</w:t>
      </w:r>
      <w:proofErr w:type="spellEnd"/>
      <w:r w:rsidRPr="00FA5F5F">
        <w:rPr>
          <w:rFonts w:ascii="Times New Roman" w:eastAsia="Times New Roman" w:hAnsi="Times New Roman" w:cs="Times New Roman"/>
          <w:sz w:val="28"/>
          <w:szCs w:val="28"/>
          <w:lang w:val="en-US"/>
        </w:rPr>
        <w:t xml:space="preserve">, youth, </w:t>
      </w:r>
      <w:proofErr w:type="spellStart"/>
      <w:proofErr w:type="gramStart"/>
      <w:r w:rsidRPr="00FA5F5F">
        <w:rPr>
          <w:rFonts w:ascii="Times New Roman" w:eastAsia="Times New Roman" w:hAnsi="Times New Roman" w:cs="Times New Roman"/>
          <w:sz w:val="28"/>
          <w:szCs w:val="28"/>
          <w:lang w:val="en-US"/>
        </w:rPr>
        <w:t>ect</w:t>
      </w:r>
      <w:proofErr w:type="spellEnd"/>
      <w:proofErr w:type="gramEnd"/>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w:t>
      </w:r>
      <w:r w:rsidR="00CC6030">
        <w:rPr>
          <w:rFonts w:ascii="Times New Roman" w:eastAsia="Times New Roman" w:hAnsi="Times New Roman" w:cs="Times New Roman"/>
          <w:sz w:val="28"/>
          <w:szCs w:val="28"/>
          <w:lang w:val="en-US"/>
        </w:rPr>
        <w:t xml:space="preserve"> D</w:t>
      </w:r>
      <w:r w:rsidRPr="00FA5F5F">
        <w:rPr>
          <w:rFonts w:ascii="Times New Roman" w:eastAsia="Times New Roman" w:hAnsi="Times New Roman" w:cs="Times New Roman"/>
          <w:sz w:val="28"/>
          <w:szCs w:val="28"/>
          <w:lang w:val="en-US"/>
        </w:rPr>
        <w:t>ecreasing of informal employment</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Management of migration</w:t>
      </w:r>
    </w:p>
    <w:p w:rsidR="00FA5F5F" w:rsidRPr="00FA5F5F" w:rsidRDefault="00FA5F5F" w:rsidP="00FA5F5F">
      <w:pPr>
        <w:spacing w:after="0" w:line="240" w:lineRule="auto"/>
        <w:rPr>
          <w:rFonts w:ascii="Times New Roman" w:eastAsia="Times New Roman" w:hAnsi="Times New Roman" w:cs="Times New Roman"/>
          <w:sz w:val="28"/>
          <w:szCs w:val="28"/>
          <w:lang w:val="en-US"/>
        </w:rPr>
      </w:pPr>
      <w:r w:rsidRPr="00FA5F5F">
        <w:rPr>
          <w:rFonts w:ascii="Times New Roman" w:eastAsia="Times New Roman" w:hAnsi="Times New Roman" w:cs="Times New Roman"/>
          <w:sz w:val="28"/>
          <w:szCs w:val="28"/>
          <w:lang w:val="en-US"/>
        </w:rPr>
        <w:t xml:space="preserve">- reducing the gaps between education and labor market </w:t>
      </w:r>
    </w:p>
    <w:p w:rsidR="0083477A" w:rsidRPr="00FA5F5F" w:rsidRDefault="0083477A" w:rsidP="00BC2BB6">
      <w:pPr>
        <w:tabs>
          <w:tab w:val="left" w:pos="1843"/>
        </w:tabs>
        <w:spacing w:after="0" w:line="240" w:lineRule="auto"/>
        <w:jc w:val="both"/>
        <w:rPr>
          <w:rFonts w:ascii="Times New Roman" w:hAnsi="Times New Roman" w:cs="Times New Roman"/>
          <w:b/>
          <w:i/>
          <w:sz w:val="28"/>
          <w:szCs w:val="28"/>
          <w:lang w:val="en-US"/>
        </w:rPr>
      </w:pPr>
    </w:p>
    <w:p w:rsidR="003415F2" w:rsidRDefault="003415F2" w:rsidP="00BC2BB6">
      <w:pPr>
        <w:tabs>
          <w:tab w:val="left" w:pos="1843"/>
        </w:tabs>
        <w:spacing w:after="0" w:line="240" w:lineRule="auto"/>
        <w:jc w:val="both"/>
        <w:rPr>
          <w:rFonts w:ascii="Times New Roman" w:hAnsi="Times New Roman" w:cs="Times New Roman"/>
          <w:sz w:val="28"/>
          <w:szCs w:val="28"/>
        </w:rPr>
      </w:pPr>
      <w:proofErr w:type="spellStart"/>
      <w:r w:rsidRPr="00057E0E">
        <w:rPr>
          <w:rFonts w:ascii="Times New Roman" w:hAnsi="Times New Roman" w:cs="Times New Roman"/>
          <w:b/>
          <w:i/>
          <w:sz w:val="28"/>
          <w:szCs w:val="28"/>
        </w:rPr>
        <w:t>Roşca</w:t>
      </w:r>
      <w:proofErr w:type="spellEnd"/>
      <w:r w:rsidRPr="00057E0E">
        <w:rPr>
          <w:rFonts w:ascii="Times New Roman" w:hAnsi="Times New Roman" w:cs="Times New Roman"/>
          <w:b/>
          <w:i/>
          <w:sz w:val="28"/>
          <w:szCs w:val="28"/>
        </w:rPr>
        <w:t xml:space="preserve"> (MD):</w:t>
      </w:r>
      <w:r w:rsidR="00532495">
        <w:rPr>
          <w:rFonts w:ascii="Times New Roman" w:hAnsi="Times New Roman" w:cs="Times New Roman"/>
          <w:b/>
          <w:i/>
          <w:sz w:val="28"/>
          <w:szCs w:val="28"/>
        </w:rPr>
        <w:t xml:space="preserve"> </w:t>
      </w:r>
      <w:r w:rsidRPr="003415F2">
        <w:rPr>
          <w:rFonts w:ascii="Times New Roman" w:hAnsi="Times New Roman" w:cs="Times New Roman"/>
          <w:sz w:val="28"/>
          <w:szCs w:val="28"/>
        </w:rPr>
        <w:t xml:space="preserve">Educational issues in the Republic of Moldova are similar to those of other countries in the Danube Region and concern mainly </w:t>
      </w:r>
      <w:proofErr w:type="spellStart"/>
      <w:r w:rsidRPr="003415F2">
        <w:rPr>
          <w:rFonts w:ascii="Times New Roman" w:hAnsi="Times New Roman" w:cs="Times New Roman"/>
          <w:sz w:val="28"/>
          <w:szCs w:val="28"/>
        </w:rPr>
        <w:t>i.a</w:t>
      </w:r>
      <w:proofErr w:type="spellEnd"/>
      <w:r w:rsidRPr="003415F2">
        <w:rPr>
          <w:rFonts w:ascii="Times New Roman" w:hAnsi="Times New Roman" w:cs="Times New Roman"/>
          <w:sz w:val="28"/>
          <w:szCs w:val="28"/>
        </w:rPr>
        <w:t>. promoting inclusive education, improving educational quality assurance, development of dual educational system (in cooperation with AT and GE), increase learning mobility and academic mobility within e.g. Erasmus+ and CEEPUS, improvement of qualification recognition and promotion of VET sector. Furthermore, measures are needed to foster employment rate of young / elderly people and to tackle the issue of undeclared work.</w:t>
      </w:r>
    </w:p>
    <w:p w:rsidR="0083477A" w:rsidRPr="00532495" w:rsidRDefault="0083477A" w:rsidP="00BC2BB6">
      <w:pPr>
        <w:tabs>
          <w:tab w:val="left" w:pos="1843"/>
        </w:tabs>
        <w:spacing w:after="0" w:line="240" w:lineRule="auto"/>
        <w:jc w:val="both"/>
        <w:rPr>
          <w:rFonts w:ascii="Times New Roman" w:hAnsi="Times New Roman" w:cs="Times New Roman"/>
          <w:b/>
          <w:i/>
          <w:sz w:val="28"/>
          <w:szCs w:val="28"/>
        </w:rPr>
      </w:pPr>
    </w:p>
    <w:p w:rsidR="00CE2932" w:rsidRDefault="00CE2932" w:rsidP="00BC2BB6">
      <w:pPr>
        <w:tabs>
          <w:tab w:val="left" w:pos="5234"/>
        </w:tabs>
        <w:spacing w:after="0" w:line="240" w:lineRule="auto"/>
        <w:jc w:val="both"/>
        <w:rPr>
          <w:rFonts w:ascii="Times New Roman" w:hAnsi="Times New Roman" w:cs="Times New Roman"/>
          <w:sz w:val="28"/>
          <w:szCs w:val="28"/>
          <w:lang w:val="en-US"/>
        </w:rPr>
      </w:pPr>
      <w:r w:rsidRPr="00277A31">
        <w:rPr>
          <w:rFonts w:ascii="Times New Roman" w:hAnsi="Times New Roman" w:cs="Times New Roman"/>
          <w:b/>
          <w:i/>
          <w:sz w:val="28"/>
          <w:szCs w:val="28"/>
        </w:rPr>
        <w:t>Kasparyan (BG):</w:t>
      </w:r>
      <w:r w:rsidR="00031D1E">
        <w:rPr>
          <w:rFonts w:ascii="Times New Roman" w:hAnsi="Times New Roman" w:cs="Times New Roman"/>
          <w:b/>
          <w:i/>
          <w:sz w:val="28"/>
          <w:szCs w:val="28"/>
        </w:rPr>
        <w:t xml:space="preserve"> </w:t>
      </w:r>
      <w:r w:rsidRPr="00277A31">
        <w:rPr>
          <w:rFonts w:ascii="Times New Roman" w:hAnsi="Times New Roman" w:cs="Times New Roman"/>
          <w:sz w:val="28"/>
          <w:szCs w:val="28"/>
        </w:rPr>
        <w:t xml:space="preserve">The main priority of Bulgaria is: to increase the quality of education and training, to provide equal opportunities and equal access to education and training at all ages for active social inclusion and active civil participation and to follow new educational approaches and innovation in education. In addition, ensuring quality, effectiveness and improving the accessibility of VET are important measures. Moreover, the focus is also set on </w:t>
      </w:r>
      <w:r w:rsidRPr="00277A31">
        <w:rPr>
          <w:rFonts w:ascii="Times New Roman" w:hAnsi="Times New Roman" w:cs="Times New Roman"/>
          <w:sz w:val="28"/>
          <w:szCs w:val="28"/>
          <w:lang w:val="en-US"/>
        </w:rPr>
        <w:t xml:space="preserve">increasing the employment through quality workforce with skills and competences complying with the requirements of the labor market. </w:t>
      </w:r>
    </w:p>
    <w:p w:rsidR="0083477A" w:rsidRPr="00031D1E" w:rsidRDefault="0083477A" w:rsidP="00BC2BB6">
      <w:pPr>
        <w:tabs>
          <w:tab w:val="left" w:pos="5234"/>
        </w:tabs>
        <w:spacing w:after="0" w:line="240" w:lineRule="auto"/>
        <w:jc w:val="both"/>
        <w:rPr>
          <w:rFonts w:ascii="Times New Roman" w:hAnsi="Times New Roman" w:cs="Times New Roman"/>
          <w:b/>
          <w:i/>
          <w:sz w:val="28"/>
          <w:szCs w:val="28"/>
        </w:rPr>
      </w:pPr>
    </w:p>
    <w:p w:rsidR="002165E6" w:rsidRDefault="002165E6" w:rsidP="00BC2BB6">
      <w:pPr>
        <w:tabs>
          <w:tab w:val="left" w:pos="1843"/>
        </w:tabs>
        <w:spacing w:after="0" w:line="240" w:lineRule="auto"/>
        <w:jc w:val="both"/>
        <w:rPr>
          <w:rFonts w:ascii="Times New Roman" w:hAnsi="Times New Roman" w:cs="Times New Roman"/>
          <w:sz w:val="28"/>
          <w:szCs w:val="28"/>
        </w:rPr>
      </w:pPr>
      <w:r w:rsidRPr="002165E6">
        <w:rPr>
          <w:rFonts w:ascii="Times New Roman" w:hAnsi="Times New Roman" w:cs="Times New Roman"/>
          <w:b/>
          <w:i/>
          <w:sz w:val="28"/>
          <w:szCs w:val="28"/>
        </w:rPr>
        <w:t>Maravic (HR):</w:t>
      </w:r>
      <w:r w:rsidRPr="002165E6">
        <w:t xml:space="preserve"> </w:t>
      </w:r>
      <w:r w:rsidRPr="002165E6">
        <w:rPr>
          <w:rFonts w:ascii="Times New Roman" w:hAnsi="Times New Roman" w:cs="Times New Roman"/>
          <w:sz w:val="28"/>
          <w:szCs w:val="28"/>
        </w:rPr>
        <w:t xml:space="preserve">Most important objectives </w:t>
      </w:r>
      <w:r w:rsidR="00E55019">
        <w:rPr>
          <w:rFonts w:ascii="Times New Roman" w:hAnsi="Times New Roman" w:cs="Times New Roman"/>
          <w:sz w:val="28"/>
          <w:szCs w:val="28"/>
        </w:rPr>
        <w:t xml:space="preserve">in </w:t>
      </w:r>
      <w:r w:rsidR="00E55019" w:rsidRPr="00E55019">
        <w:rPr>
          <w:rFonts w:ascii="Times New Roman" w:hAnsi="Times New Roman" w:cs="Times New Roman"/>
          <w:sz w:val="28"/>
          <w:szCs w:val="28"/>
        </w:rPr>
        <w:t>the Strategy for Education, Science and Technology of the Republic of Croatia</w:t>
      </w:r>
      <w:r w:rsidR="00E55019" w:rsidRPr="002165E6">
        <w:rPr>
          <w:rFonts w:ascii="Times New Roman" w:hAnsi="Times New Roman" w:cs="Times New Roman"/>
          <w:sz w:val="28"/>
          <w:szCs w:val="28"/>
        </w:rPr>
        <w:t xml:space="preserve"> </w:t>
      </w:r>
      <w:r w:rsidRPr="002165E6">
        <w:rPr>
          <w:rFonts w:ascii="Times New Roman" w:hAnsi="Times New Roman" w:cs="Times New Roman"/>
          <w:sz w:val="28"/>
          <w:szCs w:val="28"/>
        </w:rPr>
        <w:t>are as follows: comprehensive curricula reform (pre-school/primary and secondary education); extending general compulsory education from 8 to 9 years, improving the quality of management of educational institutions, consistent implementation of the Bologna reform and redefining competencies acquired by higher education programmes, reform of funding of public higher education institutions (introduction of performance-based funding, improving the student standard and social dimension of higher education, further internationalization of higher education, increasing the participation of adults in life-long learning, establishing a system of quality assurance in adult education).</w:t>
      </w:r>
    </w:p>
    <w:p w:rsidR="0083477A" w:rsidRDefault="0083477A" w:rsidP="00BC2BB6">
      <w:pPr>
        <w:tabs>
          <w:tab w:val="left" w:pos="1843"/>
        </w:tabs>
        <w:spacing w:after="0" w:line="240" w:lineRule="auto"/>
        <w:jc w:val="both"/>
        <w:rPr>
          <w:rFonts w:ascii="Times New Roman" w:hAnsi="Times New Roman" w:cs="Times New Roman"/>
          <w:sz w:val="28"/>
          <w:szCs w:val="28"/>
        </w:rPr>
      </w:pPr>
    </w:p>
    <w:p w:rsidR="0083477A" w:rsidRDefault="0083477A" w:rsidP="0083477A">
      <w:pPr>
        <w:tabs>
          <w:tab w:val="left" w:pos="1843"/>
        </w:tabs>
        <w:spacing w:after="0"/>
        <w:jc w:val="both"/>
        <w:rPr>
          <w:rFonts w:ascii="Times New Roman" w:hAnsi="Times New Roman" w:cs="Times New Roman"/>
          <w:sz w:val="28"/>
          <w:szCs w:val="28"/>
        </w:rPr>
      </w:pPr>
      <w:r w:rsidRPr="00460E17">
        <w:rPr>
          <w:rFonts w:ascii="Times New Roman" w:hAnsi="Times New Roman" w:cs="Times New Roman"/>
          <w:b/>
          <w:i/>
          <w:sz w:val="28"/>
          <w:szCs w:val="28"/>
        </w:rPr>
        <w:t xml:space="preserve">Clapan (RO): </w:t>
      </w:r>
      <w:r w:rsidRPr="00460E17">
        <w:rPr>
          <w:rFonts w:ascii="Times New Roman" w:hAnsi="Times New Roman" w:cs="Times New Roman"/>
          <w:sz w:val="28"/>
          <w:szCs w:val="28"/>
        </w:rPr>
        <w:t>In</w:t>
      </w:r>
      <w:r w:rsidRPr="0083477A">
        <w:rPr>
          <w:rFonts w:ascii="Times New Roman" w:hAnsi="Times New Roman" w:cs="Times New Roman"/>
          <w:sz w:val="28"/>
          <w:szCs w:val="28"/>
        </w:rPr>
        <w:t xml:space="preserve"> Romania, the </w:t>
      </w:r>
      <w:r>
        <w:rPr>
          <w:rFonts w:ascii="Times New Roman" w:hAnsi="Times New Roman" w:cs="Times New Roman"/>
          <w:sz w:val="28"/>
          <w:szCs w:val="28"/>
        </w:rPr>
        <w:t xml:space="preserve">main priority is: </w:t>
      </w:r>
      <w:r w:rsidRPr="0083477A">
        <w:rPr>
          <w:rFonts w:ascii="Times New Roman" w:hAnsi="Times New Roman" w:cs="Times New Roman"/>
          <w:sz w:val="28"/>
          <w:szCs w:val="28"/>
        </w:rPr>
        <w:t>reduction of early school leavers, providing equal opportunities for young and elderly people, reducing unemployment rate (in particular for young people), implementing dual education schemes and increasing VET training, as well as promoting programmes for teachers’ education.</w:t>
      </w:r>
    </w:p>
    <w:p w:rsidR="007A0B25" w:rsidRPr="0083477A" w:rsidRDefault="007A0B25" w:rsidP="0083477A">
      <w:pPr>
        <w:tabs>
          <w:tab w:val="left" w:pos="1843"/>
        </w:tabs>
        <w:spacing w:after="0"/>
        <w:jc w:val="both"/>
        <w:rPr>
          <w:rFonts w:ascii="Times New Roman" w:hAnsi="Times New Roman" w:cs="Times New Roman"/>
          <w:i/>
          <w:sz w:val="28"/>
          <w:szCs w:val="28"/>
        </w:rPr>
      </w:pPr>
    </w:p>
    <w:p w:rsidR="00460E17" w:rsidRDefault="00460E17" w:rsidP="00460E17">
      <w:pPr>
        <w:tabs>
          <w:tab w:val="left" w:pos="1843"/>
        </w:tabs>
        <w:spacing w:after="0"/>
        <w:jc w:val="both"/>
        <w:rPr>
          <w:rFonts w:ascii="Times New Roman" w:hAnsi="Times New Roman" w:cs="Times New Roman"/>
          <w:sz w:val="28"/>
          <w:szCs w:val="28"/>
        </w:rPr>
      </w:pPr>
      <w:proofErr w:type="spellStart"/>
      <w:r w:rsidRPr="007A0B25">
        <w:rPr>
          <w:rFonts w:ascii="Times New Roman" w:hAnsi="Times New Roman" w:cs="Times New Roman"/>
          <w:b/>
          <w:i/>
          <w:sz w:val="28"/>
          <w:szCs w:val="28"/>
        </w:rPr>
        <w:t>Auxtová</w:t>
      </w:r>
      <w:proofErr w:type="spellEnd"/>
      <w:r w:rsidRPr="007A0B25">
        <w:rPr>
          <w:rFonts w:ascii="Times New Roman" w:hAnsi="Times New Roman" w:cs="Times New Roman"/>
          <w:b/>
          <w:i/>
          <w:sz w:val="28"/>
          <w:szCs w:val="28"/>
        </w:rPr>
        <w:t xml:space="preserve"> (SK):</w:t>
      </w:r>
      <w:r w:rsidRPr="00460E17">
        <w:rPr>
          <w:rFonts w:ascii="Times New Roman" w:hAnsi="Times New Roman" w:cs="Times New Roman"/>
          <w:i/>
          <w:sz w:val="28"/>
          <w:szCs w:val="28"/>
        </w:rPr>
        <w:t xml:space="preserve"> </w:t>
      </w:r>
      <w:r w:rsidR="003C3821" w:rsidRPr="00460E17">
        <w:rPr>
          <w:rFonts w:ascii="Times New Roman" w:hAnsi="Times New Roman" w:cs="Times New Roman"/>
          <w:sz w:val="28"/>
          <w:szCs w:val="28"/>
        </w:rPr>
        <w:t>Adult education and promoting life-long learning programme</w:t>
      </w:r>
      <w:r w:rsidR="003C3821">
        <w:rPr>
          <w:rFonts w:ascii="Times New Roman" w:hAnsi="Times New Roman" w:cs="Times New Roman"/>
          <w:sz w:val="28"/>
          <w:szCs w:val="28"/>
        </w:rPr>
        <w:t xml:space="preserve">s are </w:t>
      </w:r>
      <w:r w:rsidR="003C3821" w:rsidRPr="00460E17">
        <w:rPr>
          <w:rFonts w:ascii="Times New Roman" w:hAnsi="Times New Roman" w:cs="Times New Roman"/>
          <w:sz w:val="28"/>
          <w:szCs w:val="28"/>
        </w:rPr>
        <w:t>important measures in Slovakia.</w:t>
      </w:r>
      <w:r w:rsidR="003C3821">
        <w:rPr>
          <w:rFonts w:ascii="Times New Roman" w:hAnsi="Times New Roman" w:cs="Times New Roman"/>
          <w:sz w:val="28"/>
          <w:szCs w:val="28"/>
        </w:rPr>
        <w:t xml:space="preserve"> Also</w:t>
      </w:r>
      <w:r w:rsidRPr="00460E17">
        <w:rPr>
          <w:rFonts w:ascii="Times New Roman" w:hAnsi="Times New Roman" w:cs="Times New Roman"/>
          <w:sz w:val="28"/>
          <w:szCs w:val="28"/>
        </w:rPr>
        <w:t xml:space="preserve">, youth unemployment, introducing dual </w:t>
      </w:r>
      <w:r w:rsidRPr="00460E17">
        <w:rPr>
          <w:rFonts w:ascii="Times New Roman" w:hAnsi="Times New Roman" w:cs="Times New Roman"/>
          <w:sz w:val="28"/>
          <w:szCs w:val="28"/>
        </w:rPr>
        <w:lastRenderedPageBreak/>
        <w:t xml:space="preserve">education systems, enhancing work-based learning and launching a new act for VET, promoting job creation schemes and providing new scholarships (in particular for STEM studies). </w:t>
      </w:r>
    </w:p>
    <w:p w:rsidR="00A26CE7" w:rsidRDefault="00A26CE7" w:rsidP="00460E17">
      <w:pPr>
        <w:tabs>
          <w:tab w:val="left" w:pos="1843"/>
        </w:tabs>
        <w:spacing w:after="0"/>
        <w:jc w:val="both"/>
        <w:rPr>
          <w:rFonts w:ascii="Times New Roman" w:hAnsi="Times New Roman" w:cs="Times New Roman"/>
          <w:sz w:val="28"/>
          <w:szCs w:val="28"/>
        </w:rPr>
      </w:pPr>
    </w:p>
    <w:p w:rsidR="00A26CE7" w:rsidRPr="00460E17" w:rsidRDefault="008D0E4C" w:rsidP="00460E17">
      <w:pPr>
        <w:tabs>
          <w:tab w:val="left" w:pos="1843"/>
        </w:tabs>
        <w:spacing w:after="0"/>
        <w:jc w:val="both"/>
        <w:rPr>
          <w:rFonts w:ascii="Times New Roman" w:hAnsi="Times New Roman" w:cs="Times New Roman"/>
          <w:i/>
          <w:sz w:val="28"/>
          <w:szCs w:val="28"/>
        </w:rPr>
      </w:pPr>
      <w:r w:rsidRPr="008D0E4C">
        <w:rPr>
          <w:rFonts w:ascii="Times New Roman" w:hAnsi="Times New Roman" w:cs="Times New Roman"/>
          <w:sz w:val="28"/>
          <w:szCs w:val="28"/>
          <w:highlight w:val="yellow"/>
        </w:rPr>
        <w:t>2 Countries are missing (Hungary, Germany)</w:t>
      </w:r>
      <w:r w:rsidR="00A26CE7">
        <w:rPr>
          <w:rFonts w:ascii="Times New Roman" w:hAnsi="Times New Roman" w:cs="Times New Roman"/>
          <w:sz w:val="28"/>
          <w:szCs w:val="28"/>
        </w:rPr>
        <w:t xml:space="preserve"> </w:t>
      </w:r>
    </w:p>
    <w:p w:rsidR="002165E6" w:rsidRPr="002165E6" w:rsidRDefault="002165E6" w:rsidP="004C5FC1">
      <w:pPr>
        <w:tabs>
          <w:tab w:val="left" w:pos="709"/>
        </w:tabs>
        <w:spacing w:after="0" w:line="240" w:lineRule="auto"/>
        <w:jc w:val="both"/>
        <w:rPr>
          <w:rFonts w:ascii="Times New Roman" w:hAnsi="Times New Roman" w:cs="Times New Roman"/>
          <w:sz w:val="28"/>
          <w:szCs w:val="28"/>
        </w:rPr>
      </w:pPr>
    </w:p>
    <w:p w:rsidR="00C938AC" w:rsidRPr="00651ECA" w:rsidRDefault="00C938AC" w:rsidP="00C938AC">
      <w:pPr>
        <w:rPr>
          <w:rFonts w:ascii="Times New Roman" w:hAnsi="Times New Roman" w:cs="Times New Roman"/>
          <w:b/>
          <w:sz w:val="28"/>
          <w:szCs w:val="28"/>
        </w:rPr>
      </w:pPr>
      <w:r w:rsidRPr="00651ECA">
        <w:rPr>
          <w:rFonts w:ascii="Times New Roman" w:hAnsi="Times New Roman" w:cs="Times New Roman"/>
          <w:b/>
          <w:sz w:val="28"/>
          <w:szCs w:val="28"/>
        </w:rPr>
        <w:t xml:space="preserve">State of play and new perspective </w:t>
      </w:r>
    </w:p>
    <w:p w:rsidR="00C938AC" w:rsidRPr="006339CA" w:rsidRDefault="00C938AC" w:rsidP="00C938AC">
      <w:pPr>
        <w:pStyle w:val="Listenabsatz"/>
        <w:spacing w:after="0" w:line="240" w:lineRule="auto"/>
        <w:ind w:left="0" w:firstLine="360"/>
        <w:jc w:val="both"/>
        <w:rPr>
          <w:rStyle w:val="shorttext"/>
          <w:rFonts w:ascii="Times New Roman" w:hAnsi="Times New Roman" w:cs="Times New Roman"/>
          <w:sz w:val="28"/>
          <w:szCs w:val="28"/>
          <w:lang w:val="en-US"/>
        </w:rPr>
      </w:pPr>
      <w:proofErr w:type="spellStart"/>
      <w:r w:rsidRPr="006339CA">
        <w:rPr>
          <w:rFonts w:ascii="Times New Roman" w:hAnsi="Times New Roman" w:cs="Times New Roman"/>
          <w:b/>
          <w:sz w:val="28"/>
          <w:szCs w:val="28"/>
          <w:lang w:val="en-US"/>
        </w:rPr>
        <w:t>Oxana</w:t>
      </w:r>
      <w:proofErr w:type="spellEnd"/>
      <w:r w:rsidRPr="006339CA">
        <w:rPr>
          <w:rFonts w:ascii="Times New Roman" w:hAnsi="Times New Roman" w:cs="Times New Roman"/>
          <w:b/>
          <w:sz w:val="28"/>
          <w:szCs w:val="28"/>
          <w:lang w:val="en-US"/>
        </w:rPr>
        <w:t xml:space="preserve"> </w:t>
      </w:r>
      <w:proofErr w:type="spellStart"/>
      <w:r w:rsidRPr="006339CA">
        <w:rPr>
          <w:rFonts w:ascii="Times New Roman" w:hAnsi="Times New Roman" w:cs="Times New Roman"/>
          <w:b/>
          <w:sz w:val="28"/>
          <w:szCs w:val="28"/>
          <w:lang w:val="en-US"/>
        </w:rPr>
        <w:t>Paierele</w:t>
      </w:r>
      <w:proofErr w:type="spellEnd"/>
      <w:r w:rsidRPr="006339CA">
        <w:rPr>
          <w:rFonts w:ascii="Times New Roman" w:hAnsi="Times New Roman" w:cs="Times New Roman"/>
          <w:b/>
          <w:sz w:val="28"/>
          <w:szCs w:val="28"/>
          <w:lang w:val="en-US"/>
        </w:rPr>
        <w:t xml:space="preserve">, </w:t>
      </w:r>
      <w:r w:rsidRPr="006339CA">
        <w:rPr>
          <w:rStyle w:val="hps"/>
          <w:rFonts w:ascii="Times New Roman" w:hAnsi="Times New Roman" w:cs="Times New Roman"/>
          <w:sz w:val="28"/>
          <w:szCs w:val="28"/>
          <w:lang w:val="en-US"/>
        </w:rPr>
        <w:t>Ministry of</w:t>
      </w:r>
      <w:r w:rsidRPr="006339CA">
        <w:rPr>
          <w:rStyle w:val="shorttext"/>
          <w:rFonts w:ascii="Times New Roman" w:hAnsi="Times New Roman" w:cs="Times New Roman"/>
          <w:sz w:val="28"/>
          <w:szCs w:val="28"/>
          <w:lang w:val="en-US"/>
        </w:rPr>
        <w:t xml:space="preserve"> </w:t>
      </w:r>
      <w:r w:rsidRPr="006339CA">
        <w:rPr>
          <w:rStyle w:val="hps"/>
          <w:rFonts w:ascii="Times New Roman" w:hAnsi="Times New Roman" w:cs="Times New Roman"/>
          <w:sz w:val="28"/>
          <w:szCs w:val="28"/>
          <w:lang w:val="en-US"/>
        </w:rPr>
        <w:t>Regional Development and Construction</w:t>
      </w:r>
      <w:r w:rsidRPr="006339CA">
        <w:rPr>
          <w:rFonts w:ascii="Times New Roman" w:hAnsi="Times New Roman" w:cs="Times New Roman"/>
          <w:sz w:val="28"/>
          <w:szCs w:val="28"/>
          <w:lang w:val="en-US"/>
        </w:rPr>
        <w:t xml:space="preserve">, Republic of Moldova, </w:t>
      </w:r>
      <w:r w:rsidRPr="006339CA">
        <w:rPr>
          <w:rStyle w:val="shorttext"/>
          <w:rFonts w:ascii="Times New Roman" w:hAnsi="Times New Roman" w:cs="Times New Roman"/>
          <w:sz w:val="28"/>
          <w:szCs w:val="28"/>
          <w:lang w:val="en-US"/>
        </w:rPr>
        <w:t>presented Moldovan national structures for coordination and implementation of the EUSDR ”Danube connects” project.</w:t>
      </w:r>
    </w:p>
    <w:p w:rsidR="00C938AC" w:rsidRPr="000A4AEE" w:rsidRDefault="00C938AC" w:rsidP="00C938AC">
      <w:pPr>
        <w:pStyle w:val="Listenabsatz"/>
        <w:spacing w:after="0" w:line="240" w:lineRule="auto"/>
        <w:ind w:left="0" w:firstLine="360"/>
        <w:jc w:val="both"/>
        <w:rPr>
          <w:rFonts w:ascii="Times New Roman" w:hAnsi="Times New Roman" w:cs="Times New Roman"/>
          <w:sz w:val="28"/>
          <w:szCs w:val="28"/>
          <w:lang w:val="en-US"/>
        </w:rPr>
      </w:pPr>
      <w:r w:rsidRPr="006339CA">
        <w:rPr>
          <w:rFonts w:ascii="Times New Roman" w:hAnsi="Times New Roman" w:cs="Times New Roman"/>
          <w:b/>
          <w:sz w:val="28"/>
          <w:szCs w:val="28"/>
          <w:lang w:val="en-US"/>
        </w:rPr>
        <w:t xml:space="preserve">Mariana </w:t>
      </w:r>
      <w:proofErr w:type="spellStart"/>
      <w:r w:rsidRPr="006339CA">
        <w:rPr>
          <w:rFonts w:ascii="Times New Roman" w:hAnsi="Times New Roman" w:cs="Times New Roman"/>
          <w:b/>
          <w:sz w:val="28"/>
          <w:szCs w:val="28"/>
          <w:lang w:val="en-US"/>
        </w:rPr>
        <w:t>Puntea</w:t>
      </w:r>
      <w:proofErr w:type="spellEnd"/>
      <w:r w:rsidRPr="006339CA">
        <w:rPr>
          <w:rFonts w:ascii="Times New Roman" w:hAnsi="Times New Roman" w:cs="Times New Roman"/>
          <w:b/>
          <w:sz w:val="28"/>
          <w:szCs w:val="28"/>
          <w:lang w:val="en-US"/>
        </w:rPr>
        <w:t xml:space="preserve">, </w:t>
      </w:r>
      <w:r w:rsidRPr="006339CA">
        <w:rPr>
          <w:rFonts w:ascii="Times New Roman" w:hAnsi="Times New Roman" w:cs="Times New Roman"/>
          <w:sz w:val="28"/>
          <w:szCs w:val="28"/>
          <w:lang w:val="en-US"/>
        </w:rPr>
        <w:t>Office for Cross Border Cooperation, Republic of Moldova, spoke about cross-</w:t>
      </w:r>
      <w:r w:rsidRPr="000A4AEE">
        <w:rPr>
          <w:rFonts w:ascii="Times New Roman" w:hAnsi="Times New Roman" w:cs="Times New Roman"/>
          <w:sz w:val="28"/>
          <w:szCs w:val="28"/>
          <w:lang w:val="en-US"/>
        </w:rPr>
        <w:t>border cooperation: achievements and perspectives of the RM</w:t>
      </w:r>
      <w:r>
        <w:rPr>
          <w:rFonts w:ascii="Times New Roman" w:hAnsi="Times New Roman" w:cs="Times New Roman"/>
          <w:sz w:val="28"/>
          <w:szCs w:val="28"/>
          <w:lang w:val="en-US"/>
        </w:rPr>
        <w:t xml:space="preserve">, ENI CBC opportunities. </w:t>
      </w:r>
    </w:p>
    <w:p w:rsidR="00F92D79" w:rsidRPr="00651ECA" w:rsidRDefault="00F92D79" w:rsidP="004C5FC1">
      <w:pPr>
        <w:spacing w:after="0" w:line="240" w:lineRule="auto"/>
        <w:jc w:val="both"/>
        <w:rPr>
          <w:rFonts w:ascii="Times New Roman" w:hAnsi="Times New Roman" w:cs="Times New Roman"/>
          <w:sz w:val="28"/>
          <w:szCs w:val="28"/>
        </w:rPr>
      </w:pPr>
    </w:p>
    <w:p w:rsidR="00AD19ED" w:rsidRDefault="00370678" w:rsidP="00246F09">
      <w:pPr>
        <w:spacing w:after="0" w:line="240" w:lineRule="auto"/>
        <w:jc w:val="both"/>
        <w:rPr>
          <w:rFonts w:ascii="Times New Roman" w:hAnsi="Times New Roman" w:cs="Times New Roman"/>
          <w:b/>
          <w:i/>
          <w:sz w:val="28"/>
          <w:szCs w:val="28"/>
          <w:lang w:val="en-US"/>
        </w:rPr>
      </w:pPr>
      <w:r w:rsidRPr="00370678">
        <w:rPr>
          <w:rFonts w:ascii="Times New Roman" w:hAnsi="Times New Roman" w:cs="Times New Roman"/>
          <w:b/>
          <w:i/>
          <w:sz w:val="28"/>
          <w:szCs w:val="28"/>
          <w:lang w:val="en-US"/>
        </w:rPr>
        <w:t>Discussion of</w:t>
      </w:r>
      <w:r>
        <w:rPr>
          <w:rFonts w:ascii="Times New Roman" w:hAnsi="Times New Roman" w:cs="Times New Roman"/>
          <w:b/>
          <w:i/>
          <w:sz w:val="28"/>
          <w:szCs w:val="28"/>
          <w:lang w:val="en-US"/>
        </w:rPr>
        <w:t xml:space="preserve"> PA9</w:t>
      </w:r>
      <w:r w:rsidRPr="00370678">
        <w:rPr>
          <w:rFonts w:ascii="Times New Roman" w:hAnsi="Times New Roman" w:cs="Times New Roman"/>
          <w:b/>
          <w:i/>
          <w:sz w:val="28"/>
          <w:szCs w:val="28"/>
          <w:lang w:val="en-US"/>
        </w:rPr>
        <w:t xml:space="preserve"> relevant topics</w:t>
      </w:r>
    </w:p>
    <w:p w:rsidR="00370678" w:rsidRPr="00370678" w:rsidRDefault="00370678" w:rsidP="00246F09">
      <w:pPr>
        <w:spacing w:after="0" w:line="240" w:lineRule="auto"/>
        <w:jc w:val="both"/>
        <w:rPr>
          <w:rFonts w:ascii="Times New Roman" w:hAnsi="Times New Roman" w:cs="Times New Roman"/>
          <w:b/>
          <w:i/>
          <w:sz w:val="28"/>
          <w:szCs w:val="28"/>
          <w:lang w:val="en-US"/>
        </w:rPr>
      </w:pPr>
    </w:p>
    <w:p w:rsidR="00246F09" w:rsidRDefault="007645FF" w:rsidP="007645FF">
      <w:pPr>
        <w:spacing w:after="0" w:line="24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2A6B1A">
        <w:rPr>
          <w:rFonts w:ascii="Times New Roman" w:hAnsi="Times New Roman" w:cs="Times New Roman"/>
          <w:b/>
          <w:sz w:val="28"/>
          <w:szCs w:val="28"/>
          <w:lang w:val="en-US"/>
        </w:rPr>
        <w:t xml:space="preserve">Matija Vilfan DSP- </w:t>
      </w:r>
      <w:r w:rsidRPr="007645FF">
        <w:rPr>
          <w:rFonts w:ascii="Times New Roman" w:hAnsi="Times New Roman" w:cs="Times New Roman"/>
          <w:sz w:val="28"/>
          <w:szCs w:val="28"/>
          <w:lang w:val="en-US"/>
        </w:rPr>
        <w:t xml:space="preserve">mention </w:t>
      </w:r>
      <w:r>
        <w:rPr>
          <w:rFonts w:ascii="Times New Roman" w:hAnsi="Times New Roman" w:cs="Times New Roman"/>
          <w:sz w:val="28"/>
          <w:szCs w:val="28"/>
          <w:lang w:val="en-US"/>
        </w:rPr>
        <w:t>about EUSDR strategic projects</w:t>
      </w:r>
      <w:r w:rsidR="009E65EB">
        <w:rPr>
          <w:rFonts w:ascii="Times New Roman" w:hAnsi="Times New Roman" w:cs="Times New Roman"/>
          <w:sz w:val="28"/>
          <w:szCs w:val="28"/>
          <w:lang w:val="en-US"/>
        </w:rPr>
        <w:t>. DSP work in 2016 focuses on 4 strategic and support areas:</w:t>
      </w:r>
    </w:p>
    <w:p w:rsidR="009E65EB" w:rsidRDefault="009E65EB" w:rsidP="009E65EB">
      <w:pPr>
        <w:pStyle w:val="Listenabsatz"/>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Purpose of EUSDR strategic projects/scope and criteria</w:t>
      </w:r>
    </w:p>
    <w:p w:rsidR="00DE6E0F" w:rsidRDefault="00DE6E0F" w:rsidP="009E65EB">
      <w:pPr>
        <w:pStyle w:val="Listenabsatz"/>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EUSDR strategic projects – time schedule</w:t>
      </w:r>
    </w:p>
    <w:p w:rsidR="00D93A10" w:rsidRDefault="00D93A10" w:rsidP="009E65EB">
      <w:pPr>
        <w:pStyle w:val="Listenabsatz"/>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Process</w:t>
      </w:r>
      <w:r w:rsidR="00DE6E0F">
        <w:rPr>
          <w:rFonts w:ascii="Times New Roman" w:hAnsi="Times New Roman" w:cs="Times New Roman"/>
          <w:sz w:val="28"/>
          <w:szCs w:val="28"/>
          <w:lang w:val="en-US"/>
        </w:rPr>
        <w:t xml:space="preserve"> for developing an</w:t>
      </w:r>
      <w:r>
        <w:rPr>
          <w:rFonts w:ascii="Times New Roman" w:hAnsi="Times New Roman" w:cs="Times New Roman"/>
          <w:sz w:val="28"/>
          <w:szCs w:val="28"/>
          <w:lang w:val="en-US"/>
        </w:rPr>
        <w:t>d establishing for key solution</w:t>
      </w:r>
    </w:p>
    <w:p w:rsidR="00DE6E0F" w:rsidRDefault="00D93A10" w:rsidP="009E65EB">
      <w:pPr>
        <w:pStyle w:val="Listenabsatz"/>
        <w:numPr>
          <w:ilvl w:val="0"/>
          <w:numId w:val="3"/>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w:t>
      </w:r>
      <w:r w:rsidR="00DE6E0F">
        <w:rPr>
          <w:rFonts w:ascii="Times New Roman" w:hAnsi="Times New Roman" w:cs="Times New Roman"/>
          <w:sz w:val="28"/>
          <w:szCs w:val="28"/>
          <w:lang w:val="en-US"/>
        </w:rPr>
        <w:t>ew methodologies, new tr</w:t>
      </w:r>
      <w:r>
        <w:rPr>
          <w:rFonts w:ascii="Times New Roman" w:hAnsi="Times New Roman" w:cs="Times New Roman"/>
          <w:sz w:val="28"/>
          <w:szCs w:val="28"/>
          <w:lang w:val="en-US"/>
        </w:rPr>
        <w:t>ansnational cooperation.</w:t>
      </w:r>
    </w:p>
    <w:p w:rsidR="00A76F3C" w:rsidRPr="000A4AEE" w:rsidRDefault="00A76F3C" w:rsidP="00695F5D">
      <w:pPr>
        <w:spacing w:after="0"/>
        <w:ind w:firstLine="360"/>
        <w:jc w:val="both"/>
        <w:rPr>
          <w:rFonts w:ascii="Times New Roman" w:hAnsi="Times New Roman" w:cs="Times New Roman"/>
          <w:sz w:val="28"/>
          <w:szCs w:val="28"/>
          <w:lang w:val="en-US"/>
        </w:rPr>
      </w:pPr>
      <w:r w:rsidRPr="000A4AEE">
        <w:rPr>
          <w:rFonts w:ascii="Times New Roman" w:hAnsi="Times New Roman" w:cs="Times New Roman"/>
          <w:b/>
          <w:sz w:val="28"/>
          <w:szCs w:val="28"/>
          <w:lang w:val="en-US"/>
        </w:rPr>
        <w:t xml:space="preserve">Marco </w:t>
      </w:r>
      <w:proofErr w:type="spellStart"/>
      <w:r w:rsidRPr="000A4AEE">
        <w:rPr>
          <w:rFonts w:ascii="Times New Roman" w:hAnsi="Times New Roman" w:cs="Times New Roman"/>
          <w:b/>
          <w:sz w:val="28"/>
          <w:szCs w:val="28"/>
          <w:lang w:val="en-US"/>
        </w:rPr>
        <w:t>Onida</w:t>
      </w:r>
      <w:proofErr w:type="spellEnd"/>
      <w:r w:rsidRPr="000A4AEE">
        <w:rPr>
          <w:rFonts w:ascii="Times New Roman" w:hAnsi="Times New Roman" w:cs="Times New Roman"/>
          <w:sz w:val="28"/>
          <w:szCs w:val="28"/>
          <w:lang w:val="en-US"/>
        </w:rPr>
        <w:t xml:space="preserve">, European Commission </w:t>
      </w:r>
      <w:r w:rsidR="00767F56">
        <w:rPr>
          <w:rFonts w:ascii="Times New Roman" w:hAnsi="Times New Roman" w:cs="Times New Roman"/>
          <w:sz w:val="28"/>
          <w:szCs w:val="28"/>
          <w:lang w:val="en-US"/>
        </w:rPr>
        <w:t>–</w:t>
      </w:r>
      <w:r w:rsidRPr="000A4AEE">
        <w:rPr>
          <w:rFonts w:ascii="Times New Roman" w:hAnsi="Times New Roman" w:cs="Times New Roman"/>
          <w:sz w:val="28"/>
          <w:szCs w:val="28"/>
          <w:lang w:val="en-US"/>
        </w:rPr>
        <w:t xml:space="preserve"> </w:t>
      </w:r>
      <w:r w:rsidR="00767F56">
        <w:rPr>
          <w:rFonts w:ascii="Times New Roman" w:hAnsi="Times New Roman" w:cs="Times New Roman"/>
          <w:sz w:val="28"/>
          <w:szCs w:val="28"/>
          <w:lang w:val="en-US"/>
        </w:rPr>
        <w:t>noted</w:t>
      </w:r>
      <w:r w:rsidRPr="000A4AEE">
        <w:rPr>
          <w:rFonts w:ascii="Times New Roman" w:hAnsi="Times New Roman" w:cs="Times New Roman"/>
          <w:sz w:val="28"/>
          <w:szCs w:val="28"/>
          <w:lang w:val="en-US"/>
        </w:rPr>
        <w:t xml:space="preserve"> about </w:t>
      </w:r>
      <w:r w:rsidR="006339CA" w:rsidRPr="000A4AEE">
        <w:rPr>
          <w:rFonts w:ascii="Times New Roman" w:hAnsi="Times New Roman" w:cs="Times New Roman"/>
          <w:sz w:val="28"/>
          <w:szCs w:val="28"/>
          <w:lang w:val="en-US"/>
        </w:rPr>
        <w:t>relevance and identification of</w:t>
      </w:r>
      <w:r w:rsidRPr="000A4AEE">
        <w:rPr>
          <w:rFonts w:ascii="Times New Roman" w:hAnsi="Times New Roman" w:cs="Times New Roman"/>
          <w:sz w:val="28"/>
          <w:szCs w:val="28"/>
          <w:lang w:val="en-US"/>
        </w:rPr>
        <w:t xml:space="preserve"> EUSDR strategic projects</w:t>
      </w:r>
      <w:r w:rsidR="002021BD" w:rsidRPr="000A4AEE">
        <w:rPr>
          <w:rFonts w:ascii="Times New Roman" w:hAnsi="Times New Roman" w:cs="Times New Roman"/>
          <w:sz w:val="28"/>
          <w:szCs w:val="28"/>
          <w:lang w:val="en-US"/>
        </w:rPr>
        <w:t>,</w:t>
      </w:r>
      <w:r w:rsidRPr="000A4AEE">
        <w:rPr>
          <w:rFonts w:ascii="Times New Roman" w:hAnsi="Times New Roman" w:cs="Times New Roman"/>
          <w:sz w:val="28"/>
          <w:szCs w:val="28"/>
          <w:lang w:val="en-US"/>
        </w:rPr>
        <w:t xml:space="preserve"> </w:t>
      </w:r>
      <w:r w:rsidR="00476102" w:rsidRPr="000A4AEE">
        <w:rPr>
          <w:rFonts w:ascii="Times New Roman" w:hAnsi="Times New Roman" w:cs="Times New Roman"/>
          <w:sz w:val="28"/>
          <w:szCs w:val="28"/>
          <w:lang w:val="en-US"/>
        </w:rPr>
        <w:t>revision of</w:t>
      </w:r>
      <w:r w:rsidR="000A4AEE" w:rsidRPr="000A4AEE">
        <w:rPr>
          <w:rFonts w:ascii="Times New Roman" w:hAnsi="Times New Roman" w:cs="Times New Roman"/>
          <w:sz w:val="28"/>
          <w:szCs w:val="28"/>
          <w:lang w:val="en-US"/>
        </w:rPr>
        <w:t xml:space="preserve"> targets,</w:t>
      </w:r>
      <w:r w:rsidRPr="000A4AEE">
        <w:rPr>
          <w:rFonts w:ascii="Times New Roman" w:hAnsi="Times New Roman" w:cs="Times New Roman"/>
          <w:sz w:val="28"/>
          <w:szCs w:val="28"/>
          <w:lang w:val="en-US"/>
        </w:rPr>
        <w:t xml:space="preserve"> actions</w:t>
      </w:r>
      <w:r w:rsidR="006339CA" w:rsidRPr="000A4AEE">
        <w:rPr>
          <w:rFonts w:ascii="Times New Roman" w:hAnsi="Times New Roman" w:cs="Times New Roman"/>
          <w:sz w:val="28"/>
          <w:szCs w:val="28"/>
          <w:lang w:val="en-US"/>
        </w:rPr>
        <w:t xml:space="preserve"> and </w:t>
      </w:r>
      <w:r w:rsidRPr="000A4AEE">
        <w:rPr>
          <w:rFonts w:ascii="Times New Roman" w:hAnsi="Times New Roman" w:cs="Times New Roman"/>
          <w:sz w:val="28"/>
          <w:szCs w:val="28"/>
          <w:lang w:val="en-US"/>
        </w:rPr>
        <w:t>new reporting template /system</w:t>
      </w:r>
      <w:r w:rsidR="000A4AEE" w:rsidRPr="000A4AEE">
        <w:rPr>
          <w:rFonts w:ascii="Times New Roman" w:hAnsi="Times New Roman" w:cs="Times New Roman"/>
          <w:sz w:val="28"/>
          <w:szCs w:val="28"/>
          <w:lang w:val="en-US"/>
        </w:rPr>
        <w:t xml:space="preserve"> and</w:t>
      </w:r>
      <w:r w:rsidR="008617D8" w:rsidRPr="000A4AEE">
        <w:rPr>
          <w:rFonts w:ascii="Times New Roman" w:hAnsi="Times New Roman" w:cs="Times New Roman"/>
          <w:sz w:val="28"/>
          <w:szCs w:val="28"/>
          <w:lang w:val="en-US"/>
        </w:rPr>
        <w:t xml:space="preserve"> Embedding Macro-Regional Strategies in the EU funding </w:t>
      </w:r>
      <w:r w:rsidR="000A4AEE" w:rsidRPr="000A4AEE">
        <w:rPr>
          <w:rFonts w:ascii="Times New Roman" w:hAnsi="Times New Roman" w:cs="Times New Roman"/>
          <w:sz w:val="28"/>
          <w:szCs w:val="28"/>
          <w:lang w:val="en-US"/>
        </w:rPr>
        <w:t>programmers</w:t>
      </w:r>
      <w:r w:rsidR="008617D8" w:rsidRPr="000A4AEE">
        <w:rPr>
          <w:rFonts w:ascii="Times New Roman" w:hAnsi="Times New Roman" w:cs="Times New Roman"/>
          <w:sz w:val="28"/>
          <w:szCs w:val="28"/>
          <w:lang w:val="en-US"/>
        </w:rPr>
        <w:t>.</w:t>
      </w:r>
    </w:p>
    <w:p w:rsidR="001A05A8" w:rsidRDefault="001A05A8" w:rsidP="000A4AEE">
      <w:pPr>
        <w:spacing w:after="0" w:line="240" w:lineRule="auto"/>
        <w:ind w:firstLine="360"/>
        <w:jc w:val="both"/>
        <w:rPr>
          <w:rFonts w:ascii="Times New Roman" w:hAnsi="Times New Roman" w:cs="Times New Roman"/>
          <w:sz w:val="28"/>
          <w:szCs w:val="28"/>
          <w:lang w:val="en-US"/>
        </w:rPr>
      </w:pPr>
      <w:r w:rsidRPr="000A4AEE">
        <w:rPr>
          <w:rFonts w:ascii="Times New Roman" w:hAnsi="Times New Roman" w:cs="Times New Roman"/>
          <w:b/>
          <w:sz w:val="28"/>
          <w:szCs w:val="28"/>
          <w:lang w:val="en-US"/>
        </w:rPr>
        <w:t xml:space="preserve">Matija Vilfan DSP- </w:t>
      </w:r>
      <w:r w:rsidRPr="000A4AEE">
        <w:rPr>
          <w:rFonts w:ascii="Times New Roman" w:hAnsi="Times New Roman" w:cs="Times New Roman"/>
          <w:sz w:val="28"/>
          <w:szCs w:val="28"/>
          <w:lang w:val="en-US"/>
        </w:rPr>
        <w:t>mention</w:t>
      </w:r>
      <w:r w:rsidR="00767F56">
        <w:rPr>
          <w:rFonts w:ascii="Times New Roman" w:hAnsi="Times New Roman" w:cs="Times New Roman"/>
          <w:sz w:val="28"/>
          <w:szCs w:val="28"/>
          <w:lang w:val="en-US"/>
        </w:rPr>
        <w:t>ed</w:t>
      </w:r>
      <w:r w:rsidRPr="000A4AEE">
        <w:rPr>
          <w:rFonts w:ascii="Times New Roman" w:hAnsi="Times New Roman" w:cs="Times New Roman"/>
          <w:sz w:val="28"/>
          <w:szCs w:val="28"/>
          <w:lang w:val="en-US"/>
        </w:rPr>
        <w:t xml:space="preserve"> about 5</w:t>
      </w:r>
      <w:r w:rsidRPr="000A4AEE">
        <w:rPr>
          <w:rFonts w:ascii="Times New Roman" w:hAnsi="Times New Roman" w:cs="Times New Roman"/>
          <w:sz w:val="28"/>
          <w:szCs w:val="28"/>
          <w:vertAlign w:val="superscript"/>
          <w:lang w:val="en-US"/>
        </w:rPr>
        <w:t>th</w:t>
      </w:r>
      <w:r w:rsidRPr="000A4AEE">
        <w:rPr>
          <w:rFonts w:ascii="Times New Roman" w:hAnsi="Times New Roman" w:cs="Times New Roman"/>
          <w:sz w:val="28"/>
          <w:szCs w:val="28"/>
          <w:lang w:val="en-US"/>
        </w:rPr>
        <w:t xml:space="preserve"> Annual Forum in Bratislava on 3-4 November 2016.</w:t>
      </w:r>
    </w:p>
    <w:p w:rsidR="00A26CE7" w:rsidRPr="000A4AEE" w:rsidRDefault="00A26CE7" w:rsidP="000A4AEE">
      <w:pPr>
        <w:spacing w:after="0" w:line="240" w:lineRule="auto"/>
        <w:ind w:firstLine="36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Jürgen Schick </w:t>
      </w:r>
      <w:r w:rsidR="008D0E4C" w:rsidRPr="008D0E4C">
        <w:rPr>
          <w:rFonts w:ascii="Times New Roman" w:hAnsi="Times New Roman" w:cs="Times New Roman"/>
          <w:sz w:val="28"/>
          <w:szCs w:val="28"/>
          <w:lang w:val="en-US"/>
        </w:rPr>
        <w:t>informed about</w:t>
      </w:r>
      <w:r>
        <w:rPr>
          <w:rFonts w:ascii="Times New Roman" w:hAnsi="Times New Roman" w:cs="Times New Roman"/>
          <w:b/>
          <w:sz w:val="28"/>
          <w:szCs w:val="28"/>
          <w:lang w:val="en-US"/>
        </w:rPr>
        <w:t xml:space="preserve"> </w:t>
      </w:r>
      <w:r w:rsidR="008D0E4C" w:rsidRPr="008D0E4C">
        <w:rPr>
          <w:rFonts w:ascii="Times New Roman" w:hAnsi="Times New Roman" w:cs="Times New Roman"/>
          <w:sz w:val="28"/>
          <w:szCs w:val="28"/>
          <w:lang w:val="en-US"/>
        </w:rPr>
        <w:t>the Strategic Stakeholder</w:t>
      </w:r>
      <w:r>
        <w:rPr>
          <w:rFonts w:ascii="Times New Roman" w:hAnsi="Times New Roman" w:cs="Times New Roman"/>
          <w:sz w:val="28"/>
          <w:szCs w:val="28"/>
          <w:lang w:val="en-US"/>
        </w:rPr>
        <w:t xml:space="preserve"> Conference of PA9 in Vienna</w:t>
      </w:r>
      <w:r w:rsidR="004F1C70">
        <w:rPr>
          <w:rFonts w:ascii="Times New Roman" w:hAnsi="Times New Roman" w:cs="Times New Roman"/>
          <w:sz w:val="28"/>
          <w:szCs w:val="28"/>
          <w:lang w:val="en-US"/>
        </w:rPr>
        <w:t xml:space="preserve"> and TA work plan of AT PACs</w:t>
      </w:r>
    </w:p>
    <w:p w:rsidR="00DD6809" w:rsidRDefault="00DD6809" w:rsidP="002F1AEB">
      <w:pPr>
        <w:spacing w:after="0" w:line="240" w:lineRule="auto"/>
        <w:ind w:firstLine="357"/>
        <w:jc w:val="both"/>
        <w:rPr>
          <w:rFonts w:ascii="Times New Roman" w:hAnsi="Times New Roman" w:cs="Times New Roman"/>
          <w:sz w:val="28"/>
          <w:szCs w:val="28"/>
          <w:lang w:val="en-US"/>
        </w:rPr>
      </w:pPr>
      <w:proofErr w:type="spellStart"/>
      <w:r w:rsidRPr="000A4AEE">
        <w:rPr>
          <w:rFonts w:ascii="Times New Roman" w:hAnsi="Times New Roman" w:cs="Times New Roman"/>
          <w:b/>
          <w:sz w:val="28"/>
          <w:szCs w:val="28"/>
          <w:lang w:val="en-US"/>
        </w:rPr>
        <w:t>Jorg</w:t>
      </w:r>
      <w:proofErr w:type="spellEnd"/>
      <w:r w:rsidRPr="000A4AEE">
        <w:rPr>
          <w:rFonts w:ascii="Times New Roman" w:hAnsi="Times New Roman" w:cs="Times New Roman"/>
          <w:b/>
          <w:sz w:val="28"/>
          <w:szCs w:val="28"/>
          <w:lang w:val="en-US"/>
        </w:rPr>
        <w:t xml:space="preserve"> </w:t>
      </w:r>
      <w:proofErr w:type="spellStart"/>
      <w:r w:rsidRPr="000A4AEE">
        <w:rPr>
          <w:rFonts w:ascii="Times New Roman" w:hAnsi="Times New Roman" w:cs="Times New Roman"/>
          <w:b/>
          <w:sz w:val="28"/>
          <w:szCs w:val="28"/>
          <w:lang w:val="en-US"/>
        </w:rPr>
        <w:t>Musterele</w:t>
      </w:r>
      <w:proofErr w:type="spellEnd"/>
      <w:r w:rsidRPr="000A4AEE">
        <w:rPr>
          <w:rFonts w:ascii="Times New Roman" w:hAnsi="Times New Roman" w:cs="Times New Roman"/>
          <w:b/>
          <w:sz w:val="28"/>
          <w:szCs w:val="28"/>
          <w:lang w:val="en-US"/>
        </w:rPr>
        <w:t xml:space="preserve"> </w:t>
      </w:r>
      <w:proofErr w:type="spellStart"/>
      <w:r w:rsidRPr="000A4AEE">
        <w:rPr>
          <w:rFonts w:ascii="Times New Roman" w:hAnsi="Times New Roman" w:cs="Times New Roman"/>
          <w:sz w:val="28"/>
          <w:szCs w:val="28"/>
          <w:lang w:val="en-US"/>
        </w:rPr>
        <w:t>Kultur</w:t>
      </w:r>
      <w:proofErr w:type="spellEnd"/>
      <w:r w:rsidRPr="000A4AEE">
        <w:rPr>
          <w:rFonts w:ascii="Times New Roman" w:hAnsi="Times New Roman" w:cs="Times New Roman"/>
          <w:sz w:val="28"/>
          <w:szCs w:val="28"/>
          <w:lang w:val="en-US"/>
        </w:rPr>
        <w:t xml:space="preserve"> </w:t>
      </w:r>
      <w:proofErr w:type="spellStart"/>
      <w:r w:rsidRPr="000A4AEE">
        <w:rPr>
          <w:rFonts w:ascii="Times New Roman" w:hAnsi="Times New Roman" w:cs="Times New Roman"/>
          <w:sz w:val="28"/>
          <w:szCs w:val="28"/>
          <w:lang w:val="en-US"/>
        </w:rPr>
        <w:t>Kontakt</w:t>
      </w:r>
      <w:proofErr w:type="spellEnd"/>
      <w:r w:rsidRPr="000A4AEE">
        <w:rPr>
          <w:rFonts w:ascii="Times New Roman" w:hAnsi="Times New Roman" w:cs="Times New Roman"/>
          <w:sz w:val="28"/>
          <w:szCs w:val="28"/>
          <w:lang w:val="en-US"/>
        </w:rPr>
        <w:t xml:space="preserve"> Austria </w:t>
      </w:r>
      <w:r w:rsidR="000A4AEE">
        <w:rPr>
          <w:rFonts w:ascii="Times New Roman" w:hAnsi="Times New Roman" w:cs="Times New Roman"/>
          <w:sz w:val="28"/>
          <w:szCs w:val="28"/>
          <w:lang w:val="en-US"/>
        </w:rPr>
        <w:t>–</w:t>
      </w:r>
      <w:r w:rsidRPr="000A4AEE">
        <w:rPr>
          <w:rFonts w:ascii="Times New Roman" w:hAnsi="Times New Roman" w:cs="Times New Roman"/>
          <w:sz w:val="28"/>
          <w:szCs w:val="28"/>
          <w:lang w:val="en-US"/>
        </w:rPr>
        <w:t xml:space="preserve"> </w:t>
      </w:r>
      <w:r w:rsidR="000A4AEE">
        <w:rPr>
          <w:rFonts w:ascii="Times New Roman" w:hAnsi="Times New Roman" w:cs="Times New Roman"/>
          <w:sz w:val="28"/>
          <w:szCs w:val="28"/>
          <w:lang w:val="en-US"/>
        </w:rPr>
        <w:t>c</w:t>
      </w:r>
      <w:r w:rsidR="000A4AEE" w:rsidRPr="000A4AEE">
        <w:rPr>
          <w:rFonts w:ascii="Times New Roman" w:hAnsi="Times New Roman" w:cs="Times New Roman"/>
          <w:sz w:val="28"/>
          <w:szCs w:val="28"/>
          <w:lang w:val="en-US"/>
        </w:rPr>
        <w:t>ommunicate</w:t>
      </w:r>
      <w:r w:rsidR="000A4AEE">
        <w:rPr>
          <w:rFonts w:ascii="Times New Roman" w:hAnsi="Times New Roman" w:cs="Times New Roman"/>
          <w:sz w:val="28"/>
          <w:szCs w:val="28"/>
          <w:lang w:val="en-US"/>
        </w:rPr>
        <w:t xml:space="preserve"> about</w:t>
      </w:r>
      <w:r w:rsidRPr="000A4AEE">
        <w:rPr>
          <w:rFonts w:ascii="Times New Roman" w:hAnsi="Times New Roman" w:cs="Times New Roman"/>
          <w:sz w:val="28"/>
          <w:szCs w:val="28"/>
          <w:lang w:val="en-US"/>
        </w:rPr>
        <w:t xml:space="preserve"> activities</w:t>
      </w:r>
      <w:r w:rsidR="00A12650">
        <w:rPr>
          <w:rFonts w:ascii="Times New Roman" w:hAnsi="Times New Roman" w:cs="Times New Roman"/>
          <w:sz w:val="28"/>
          <w:szCs w:val="28"/>
          <w:lang w:val="en-US"/>
        </w:rPr>
        <w:t>, web site, leaflets about strategy.</w:t>
      </w:r>
    </w:p>
    <w:p w:rsidR="00B335B4" w:rsidRPr="002F1AEB" w:rsidRDefault="00B335B4" w:rsidP="002B5ACA">
      <w:pPr>
        <w:spacing w:after="0" w:line="240" w:lineRule="auto"/>
        <w:ind w:firstLine="357"/>
        <w:jc w:val="both"/>
        <w:rPr>
          <w:rFonts w:ascii="Times New Roman" w:hAnsi="Times New Roman" w:cs="Times New Roman"/>
          <w:sz w:val="28"/>
          <w:szCs w:val="28"/>
          <w:lang w:val="en-US"/>
        </w:rPr>
      </w:pPr>
    </w:p>
    <w:p w:rsidR="00B335B4" w:rsidRPr="00651ECA" w:rsidRDefault="00B335B4" w:rsidP="00370678">
      <w:pPr>
        <w:pStyle w:val="Listenabsatz"/>
        <w:numPr>
          <w:ilvl w:val="0"/>
          <w:numId w:val="5"/>
        </w:numPr>
        <w:rPr>
          <w:rFonts w:ascii="Times New Roman" w:hAnsi="Times New Roman" w:cs="Times New Roman"/>
          <w:b/>
          <w:i/>
          <w:sz w:val="28"/>
          <w:szCs w:val="28"/>
        </w:rPr>
      </w:pPr>
      <w:r w:rsidRPr="00651ECA">
        <w:rPr>
          <w:rFonts w:ascii="Times New Roman" w:hAnsi="Times New Roman" w:cs="Times New Roman"/>
          <w:b/>
          <w:i/>
          <w:sz w:val="28"/>
          <w:szCs w:val="28"/>
        </w:rPr>
        <w:t>Working Area 1 ”Performance of Education Systems”</w:t>
      </w:r>
    </w:p>
    <w:p w:rsidR="00B335B4" w:rsidRPr="00453E17" w:rsidRDefault="00453E17" w:rsidP="00453E17">
      <w:pPr>
        <w:spacing w:after="0" w:line="240" w:lineRule="auto"/>
        <w:ind w:firstLine="357"/>
        <w:jc w:val="both"/>
        <w:rPr>
          <w:rFonts w:ascii="Times New Roman" w:eastAsia="Times New Roman" w:hAnsi="Times New Roman" w:cs="Times New Roman"/>
          <w:bCs/>
          <w:sz w:val="28"/>
          <w:szCs w:val="28"/>
          <w:lang w:val="hr-HR"/>
        </w:rPr>
      </w:pPr>
      <w:r w:rsidRPr="002F1AEB">
        <w:rPr>
          <w:rFonts w:ascii="Times New Roman" w:eastAsia="Times New Roman" w:hAnsi="Times New Roman" w:cs="Times New Roman"/>
          <w:b/>
          <w:sz w:val="28"/>
          <w:szCs w:val="28"/>
          <w:lang w:val="en-US"/>
        </w:rPr>
        <w:t>Loredana Maravic</w:t>
      </w:r>
      <w:r w:rsidRPr="002F1AEB">
        <w:rPr>
          <w:rFonts w:ascii="Times New Roman" w:eastAsia="Times New Roman" w:hAnsi="Times New Roman" w:cs="Times New Roman"/>
          <w:sz w:val="28"/>
          <w:szCs w:val="28"/>
          <w:lang w:val="en-US"/>
        </w:rPr>
        <w:t xml:space="preserve">, </w:t>
      </w:r>
      <w:r w:rsidRPr="002F1AEB">
        <w:rPr>
          <w:rFonts w:ascii="Times New Roman" w:hAnsi="Times New Roman" w:cs="Times New Roman"/>
          <w:sz w:val="28"/>
          <w:szCs w:val="28"/>
          <w:lang w:val="en-US"/>
        </w:rPr>
        <w:t xml:space="preserve">Ministry of Science, Education and Sports, Croatia </w:t>
      </w:r>
      <w:r>
        <w:rPr>
          <w:rFonts w:ascii="Times New Roman" w:hAnsi="Times New Roman" w:cs="Times New Roman"/>
          <w:sz w:val="28"/>
          <w:szCs w:val="28"/>
          <w:lang w:val="en-US"/>
        </w:rPr>
        <w:t xml:space="preserve">– on </w:t>
      </w:r>
      <w:r w:rsidRPr="002F1AEB">
        <w:rPr>
          <w:rFonts w:ascii="Times New Roman" w:eastAsia="Times New Roman" w:hAnsi="Times New Roman" w:cs="Times New Roman"/>
          <w:sz w:val="28"/>
          <w:szCs w:val="28"/>
          <w:lang w:val="en-US"/>
        </w:rPr>
        <w:t>overview of activities of the Education Reform Initiative of South Eastern Europe in 2015-2016</w:t>
      </w:r>
      <w:r>
        <w:rPr>
          <w:rFonts w:ascii="Times New Roman" w:eastAsia="Times New Roman" w:hAnsi="Times New Roman" w:cs="Times New Roman"/>
          <w:sz w:val="28"/>
          <w:szCs w:val="28"/>
          <w:lang w:val="en-US"/>
        </w:rPr>
        <w:t>.</w:t>
      </w:r>
      <w:r w:rsidRPr="00F96C1A">
        <w:rPr>
          <w:rFonts w:ascii="Arial" w:eastAsia="+mj-ea" w:hAnsi="Arial" w:cs="+mj-cs"/>
          <w:color w:val="000000"/>
          <w:sz w:val="72"/>
          <w:szCs w:val="72"/>
          <w:lang w:val="hr-HR"/>
        </w:rPr>
        <w:t xml:space="preserve"> </w:t>
      </w:r>
      <w:r w:rsidRPr="00F96C1A">
        <w:rPr>
          <w:rFonts w:ascii="Times New Roman" w:eastAsia="+mj-ea" w:hAnsi="Times New Roman" w:cs="Times New Roman"/>
          <w:color w:val="000000"/>
          <w:sz w:val="28"/>
          <w:szCs w:val="28"/>
          <w:lang w:val="hr-HR"/>
        </w:rPr>
        <w:t>She also mention</w:t>
      </w:r>
      <w:r>
        <w:rPr>
          <w:rFonts w:ascii="Times New Roman" w:eastAsia="+mj-ea" w:hAnsi="Times New Roman" w:cs="Times New Roman"/>
          <w:color w:val="000000"/>
          <w:sz w:val="28"/>
          <w:szCs w:val="28"/>
          <w:lang w:val="hr-HR"/>
        </w:rPr>
        <w:t>ed</w:t>
      </w:r>
      <w:r w:rsidRPr="00F96C1A">
        <w:rPr>
          <w:rFonts w:ascii="Times New Roman" w:eastAsia="+mj-ea" w:hAnsi="Times New Roman" w:cs="Times New Roman"/>
          <w:color w:val="000000"/>
          <w:sz w:val="28"/>
          <w:szCs w:val="28"/>
          <w:lang w:val="hr-HR"/>
        </w:rPr>
        <w:t xml:space="preserve"> </w:t>
      </w:r>
      <w:r>
        <w:rPr>
          <w:rFonts w:ascii="Times New Roman" w:eastAsia="+mj-ea" w:hAnsi="Times New Roman" w:cs="Times New Roman"/>
          <w:color w:val="000000"/>
          <w:sz w:val="28"/>
          <w:szCs w:val="28"/>
          <w:lang w:val="hr-HR"/>
        </w:rPr>
        <w:t xml:space="preserve">about </w:t>
      </w:r>
      <w:r>
        <w:rPr>
          <w:rFonts w:ascii="Times New Roman" w:eastAsia="Times New Roman" w:hAnsi="Times New Roman" w:cs="Times New Roman"/>
          <w:sz w:val="28"/>
          <w:szCs w:val="28"/>
          <w:lang w:val="hr-HR"/>
        </w:rPr>
        <w:t>p</w:t>
      </w:r>
      <w:r w:rsidRPr="00F96C1A">
        <w:rPr>
          <w:rFonts w:ascii="Times New Roman" w:eastAsia="Times New Roman" w:hAnsi="Times New Roman" w:cs="Times New Roman"/>
          <w:sz w:val="28"/>
          <w:szCs w:val="28"/>
          <w:lang w:val="hr-HR"/>
        </w:rPr>
        <w:t>riority areas of ERI SEE</w:t>
      </w:r>
      <w:r>
        <w:rPr>
          <w:rFonts w:ascii="Times New Roman" w:eastAsia="Times New Roman" w:hAnsi="Times New Roman" w:cs="Times New Roman"/>
          <w:sz w:val="28"/>
          <w:szCs w:val="28"/>
          <w:lang w:val="hr-HR"/>
        </w:rPr>
        <w:t>,</w:t>
      </w:r>
      <w:r w:rsidRPr="00F96C1A">
        <w:rPr>
          <w:rFonts w:ascii="Arial" w:eastAsia="+mn-ea" w:hAnsi="Arial" w:cs="+mn-cs"/>
          <w:b/>
          <w:bCs/>
          <w:color w:val="000000"/>
          <w:sz w:val="36"/>
          <w:szCs w:val="36"/>
          <w:lang w:val="hr-HR" w:eastAsia="en-US"/>
        </w:rPr>
        <w:t xml:space="preserve"> </w:t>
      </w:r>
      <w:r w:rsidRPr="00F96C1A">
        <w:rPr>
          <w:rFonts w:ascii="Times New Roman" w:eastAsia="Times New Roman" w:hAnsi="Times New Roman" w:cs="Times New Roman"/>
          <w:bCs/>
          <w:sz w:val="28"/>
          <w:szCs w:val="28"/>
          <w:lang w:val="hr-HR"/>
        </w:rPr>
        <w:t>removing obstacles to r</w:t>
      </w:r>
      <w:r>
        <w:rPr>
          <w:rFonts w:ascii="Times New Roman" w:eastAsia="Times New Roman" w:hAnsi="Times New Roman" w:cs="Times New Roman"/>
          <w:bCs/>
          <w:sz w:val="28"/>
          <w:szCs w:val="28"/>
          <w:lang w:val="hr-HR"/>
        </w:rPr>
        <w:t xml:space="preserve">ecognition of he qualifications </w:t>
      </w:r>
      <w:r w:rsidRPr="00F96C1A">
        <w:rPr>
          <w:rFonts w:ascii="Times New Roman" w:eastAsia="Times New Roman" w:hAnsi="Times New Roman" w:cs="Times New Roman"/>
          <w:bCs/>
          <w:sz w:val="28"/>
          <w:szCs w:val="28"/>
          <w:lang w:val="hr-HR"/>
        </w:rPr>
        <w:t xml:space="preserve">ERI SEE </w:t>
      </w:r>
      <w:r>
        <w:rPr>
          <w:rFonts w:ascii="Times New Roman" w:eastAsia="Times New Roman" w:hAnsi="Times New Roman" w:cs="Times New Roman"/>
          <w:bCs/>
          <w:sz w:val="28"/>
          <w:szCs w:val="28"/>
          <w:lang w:val="hr-HR"/>
        </w:rPr>
        <w:t>seminar, Zagreb, 5-6 nov 2015, strenghtening the VET.</w:t>
      </w:r>
    </w:p>
    <w:p w:rsidR="00997E02" w:rsidRDefault="00D07768" w:rsidP="00C56A5B">
      <w:pPr>
        <w:spacing w:after="0" w:line="240" w:lineRule="auto"/>
        <w:ind w:firstLine="357"/>
        <w:jc w:val="both"/>
        <w:rPr>
          <w:rFonts w:ascii="Times New Roman" w:hAnsi="Times New Roman" w:cs="Times New Roman"/>
          <w:i/>
          <w:iCs/>
          <w:sz w:val="28"/>
          <w:szCs w:val="28"/>
        </w:rPr>
      </w:pPr>
      <w:proofErr w:type="gramStart"/>
      <w:r w:rsidRPr="00651ECA">
        <w:rPr>
          <w:rFonts w:ascii="Times New Roman" w:hAnsi="Times New Roman" w:cs="Times New Roman"/>
          <w:b/>
          <w:sz w:val="28"/>
          <w:szCs w:val="28"/>
        </w:rPr>
        <w:t>Carmen Clapan</w:t>
      </w:r>
      <w:r w:rsidRPr="00651ECA">
        <w:rPr>
          <w:rFonts w:ascii="Times New Roman" w:hAnsi="Times New Roman" w:cs="Times New Roman"/>
          <w:sz w:val="28"/>
          <w:szCs w:val="28"/>
        </w:rPr>
        <w:t xml:space="preserve">, Ministry of Education Romania - </w:t>
      </w:r>
      <w:r w:rsidR="002B5ACA" w:rsidRPr="002B5ACA">
        <w:rPr>
          <w:rFonts w:ascii="Times New Roman" w:hAnsi="Times New Roman" w:cs="Times New Roman"/>
          <w:bCs/>
          <w:sz w:val="28"/>
          <w:szCs w:val="28"/>
          <w:lang w:val="en-US"/>
        </w:rPr>
        <w:t>Fostering Green Competences in VET in the Danube Region; Proposal for a common action in tourism</w:t>
      </w:r>
      <w:r w:rsidR="00C56A5B">
        <w:rPr>
          <w:rFonts w:ascii="Times New Roman" w:hAnsi="Times New Roman" w:cs="Times New Roman"/>
          <w:sz w:val="28"/>
          <w:szCs w:val="28"/>
          <w:lang w:val="en-US"/>
        </w:rPr>
        <w:t>.</w:t>
      </w:r>
      <w:proofErr w:type="gramEnd"/>
      <w:r w:rsidR="00C56A5B">
        <w:rPr>
          <w:rFonts w:ascii="Times New Roman" w:hAnsi="Times New Roman" w:cs="Times New Roman"/>
          <w:sz w:val="28"/>
          <w:szCs w:val="28"/>
          <w:lang w:val="en-US"/>
        </w:rPr>
        <w:t xml:space="preserve"> </w:t>
      </w:r>
      <w:r w:rsidR="00B503F3">
        <w:rPr>
          <w:rFonts w:ascii="Times New Roman" w:hAnsi="Times New Roman" w:cs="Times New Roman"/>
          <w:sz w:val="28"/>
          <w:szCs w:val="28"/>
          <w:lang w:val="en-US"/>
        </w:rPr>
        <w:t>She n</w:t>
      </w:r>
      <w:r w:rsidR="00C56A5B">
        <w:rPr>
          <w:rFonts w:ascii="Times New Roman" w:hAnsi="Times New Roman" w:cs="Times New Roman"/>
          <w:sz w:val="28"/>
          <w:szCs w:val="28"/>
          <w:lang w:val="en-US"/>
        </w:rPr>
        <w:t xml:space="preserve">oted </w:t>
      </w:r>
      <w:r w:rsidR="00C56A5B">
        <w:rPr>
          <w:rFonts w:ascii="Times New Roman" w:hAnsi="Times New Roman" w:cs="Times New Roman"/>
          <w:sz w:val="28"/>
          <w:szCs w:val="28"/>
          <w:lang w:val="en-US"/>
        </w:rPr>
        <w:lastRenderedPageBreak/>
        <w:t xml:space="preserve">about </w:t>
      </w:r>
      <w:r w:rsidR="00C56A5B">
        <w:rPr>
          <w:rFonts w:ascii="Times New Roman" w:hAnsi="Times New Roman" w:cs="Times New Roman"/>
          <w:sz w:val="28"/>
          <w:szCs w:val="28"/>
        </w:rPr>
        <w:t>d</w:t>
      </w:r>
      <w:r w:rsidR="00997E02" w:rsidRPr="00997E02">
        <w:rPr>
          <w:rFonts w:ascii="Times New Roman" w:hAnsi="Times New Roman" w:cs="Times New Roman"/>
          <w:sz w:val="28"/>
          <w:szCs w:val="28"/>
        </w:rPr>
        <w:t>eveloping a strategic partnership in order to identify green competences for tourism sector in the Danube Region</w:t>
      </w:r>
      <w:r w:rsidR="00C56A5B">
        <w:rPr>
          <w:rFonts w:ascii="Times New Roman" w:hAnsi="Times New Roman" w:cs="Times New Roman"/>
          <w:sz w:val="28"/>
          <w:szCs w:val="28"/>
        </w:rPr>
        <w:t>.</w:t>
      </w:r>
      <w:r w:rsidR="00997E02" w:rsidRPr="00997E02">
        <w:rPr>
          <w:rFonts w:ascii="Times New Roman" w:hAnsi="Times New Roman" w:cs="Times New Roman"/>
          <w:i/>
          <w:iCs/>
          <w:sz w:val="28"/>
          <w:szCs w:val="28"/>
        </w:rPr>
        <w:t xml:space="preserve"> </w:t>
      </w:r>
    </w:p>
    <w:p w:rsidR="00EB6FBF" w:rsidRDefault="00EB6FBF" w:rsidP="00C56A5B">
      <w:pPr>
        <w:spacing w:after="0" w:line="240" w:lineRule="auto"/>
        <w:ind w:firstLine="357"/>
        <w:jc w:val="both"/>
        <w:rPr>
          <w:rFonts w:ascii="Times New Roman" w:hAnsi="Times New Roman" w:cs="Times New Roman"/>
          <w:i/>
          <w:iCs/>
          <w:sz w:val="28"/>
          <w:szCs w:val="28"/>
        </w:rPr>
      </w:pPr>
    </w:p>
    <w:p w:rsidR="00EB6FBF" w:rsidRPr="00651ECA" w:rsidRDefault="00EB6FBF" w:rsidP="00370678">
      <w:pPr>
        <w:pStyle w:val="Listenabsatz"/>
        <w:numPr>
          <w:ilvl w:val="0"/>
          <w:numId w:val="6"/>
        </w:numPr>
        <w:rPr>
          <w:rFonts w:ascii="Times New Roman" w:hAnsi="Times New Roman" w:cs="Times New Roman"/>
          <w:b/>
          <w:i/>
          <w:sz w:val="28"/>
          <w:szCs w:val="28"/>
        </w:rPr>
      </w:pPr>
      <w:r w:rsidRPr="00651ECA">
        <w:rPr>
          <w:rStyle w:val="hps"/>
          <w:rFonts w:ascii="Times New Roman" w:hAnsi="Times New Roman" w:cs="Times New Roman"/>
          <w:b/>
          <w:i/>
          <w:sz w:val="28"/>
          <w:szCs w:val="28"/>
        </w:rPr>
        <w:t>Working Area 2 ”Cooperation in Labour market”</w:t>
      </w:r>
    </w:p>
    <w:p w:rsidR="00B503F3" w:rsidRPr="00651ECA" w:rsidRDefault="00B503F3" w:rsidP="000D3EF5">
      <w:pPr>
        <w:spacing w:after="0" w:line="240" w:lineRule="auto"/>
        <w:ind w:firstLine="357"/>
        <w:jc w:val="both"/>
        <w:rPr>
          <w:rStyle w:val="alt-edited"/>
          <w:rFonts w:ascii="Times New Roman" w:hAnsi="Times New Roman" w:cs="Times New Roman"/>
          <w:sz w:val="28"/>
          <w:szCs w:val="28"/>
        </w:rPr>
      </w:pPr>
      <w:r w:rsidRPr="00651ECA">
        <w:rPr>
          <w:rFonts w:ascii="Times New Roman" w:hAnsi="Times New Roman" w:cs="Times New Roman"/>
          <w:b/>
          <w:sz w:val="28"/>
          <w:szCs w:val="28"/>
        </w:rPr>
        <w:t xml:space="preserve">Cristina </w:t>
      </w:r>
      <w:proofErr w:type="spellStart"/>
      <w:r w:rsidRPr="00651ECA">
        <w:rPr>
          <w:rFonts w:ascii="Times New Roman" w:hAnsi="Times New Roman" w:cs="Times New Roman"/>
          <w:b/>
          <w:sz w:val="28"/>
          <w:szCs w:val="28"/>
        </w:rPr>
        <w:t>Mereuță</w:t>
      </w:r>
      <w:proofErr w:type="spellEnd"/>
      <w:r w:rsidRPr="00651ECA">
        <w:rPr>
          <w:rFonts w:ascii="Times New Roman" w:hAnsi="Times New Roman" w:cs="Times New Roman"/>
          <w:sz w:val="28"/>
          <w:szCs w:val="28"/>
        </w:rPr>
        <w:t xml:space="preserve">, European Training </w:t>
      </w:r>
      <w:proofErr w:type="spellStart"/>
      <w:r w:rsidR="00E7407E" w:rsidRPr="00651ECA">
        <w:rPr>
          <w:rFonts w:ascii="Times New Roman" w:hAnsi="Times New Roman" w:cs="Times New Roman"/>
          <w:sz w:val="28"/>
          <w:szCs w:val="28"/>
        </w:rPr>
        <w:t>Fundation</w:t>
      </w:r>
      <w:proofErr w:type="spellEnd"/>
      <w:r w:rsidRPr="00651ECA">
        <w:rPr>
          <w:rFonts w:ascii="Times New Roman" w:hAnsi="Times New Roman" w:cs="Times New Roman"/>
          <w:sz w:val="28"/>
          <w:szCs w:val="28"/>
        </w:rPr>
        <w:t xml:space="preserve"> - </w:t>
      </w:r>
      <w:r w:rsidRPr="00651ECA">
        <w:rPr>
          <w:rStyle w:val="shorttext"/>
          <w:rFonts w:ascii="Times New Roman" w:hAnsi="Times New Roman" w:cs="Times New Roman"/>
          <w:sz w:val="28"/>
          <w:szCs w:val="28"/>
        </w:rPr>
        <w:t xml:space="preserve">she pointed </w:t>
      </w:r>
      <w:r w:rsidRPr="00651ECA">
        <w:rPr>
          <w:rStyle w:val="alt-edited"/>
          <w:rFonts w:ascii="Times New Roman" w:hAnsi="Times New Roman" w:cs="Times New Roman"/>
          <w:sz w:val="28"/>
          <w:szCs w:val="28"/>
        </w:rPr>
        <w:t xml:space="preserve">the </w:t>
      </w:r>
      <w:r w:rsidR="00E7407E" w:rsidRPr="00651ECA">
        <w:rPr>
          <w:rStyle w:val="shorttext"/>
          <w:rFonts w:ascii="Times New Roman" w:hAnsi="Times New Roman" w:cs="Times New Roman"/>
          <w:sz w:val="28"/>
          <w:szCs w:val="28"/>
        </w:rPr>
        <w:t xml:space="preserve">activities </w:t>
      </w:r>
      <w:r w:rsidR="00E7407E" w:rsidRPr="00651ECA">
        <w:rPr>
          <w:rStyle w:val="alt-edited"/>
          <w:rFonts w:ascii="Times New Roman" w:hAnsi="Times New Roman" w:cs="Times New Roman"/>
          <w:sz w:val="28"/>
          <w:szCs w:val="28"/>
        </w:rPr>
        <w:t>performed by</w:t>
      </w:r>
      <w:r w:rsidR="00E7407E" w:rsidRPr="00651ECA">
        <w:rPr>
          <w:rStyle w:val="shorttext"/>
          <w:rFonts w:ascii="Times New Roman" w:hAnsi="Times New Roman" w:cs="Times New Roman"/>
          <w:sz w:val="28"/>
          <w:szCs w:val="28"/>
        </w:rPr>
        <w:t xml:space="preserve"> ETF </w:t>
      </w:r>
      <w:r w:rsidR="00E7407E" w:rsidRPr="00651ECA">
        <w:rPr>
          <w:rStyle w:val="alt-edited"/>
          <w:rFonts w:ascii="Times New Roman" w:hAnsi="Times New Roman" w:cs="Times New Roman"/>
          <w:sz w:val="28"/>
          <w:szCs w:val="28"/>
        </w:rPr>
        <w:t xml:space="preserve">on </w:t>
      </w:r>
      <w:proofErr w:type="spellStart"/>
      <w:r w:rsidR="00E7407E" w:rsidRPr="00651ECA">
        <w:rPr>
          <w:rStyle w:val="alt-edited"/>
          <w:rFonts w:ascii="Times New Roman" w:hAnsi="Times New Roman" w:cs="Times New Roman"/>
          <w:sz w:val="28"/>
          <w:szCs w:val="28"/>
        </w:rPr>
        <w:t>labor</w:t>
      </w:r>
      <w:proofErr w:type="spellEnd"/>
      <w:r w:rsidR="00E7407E" w:rsidRPr="00651ECA">
        <w:rPr>
          <w:rStyle w:val="alt-edited"/>
          <w:rFonts w:ascii="Times New Roman" w:hAnsi="Times New Roman" w:cs="Times New Roman"/>
          <w:sz w:val="28"/>
          <w:szCs w:val="28"/>
        </w:rPr>
        <w:t xml:space="preserve"> market.</w:t>
      </w:r>
    </w:p>
    <w:p w:rsidR="00EB6FBF" w:rsidRPr="00651ECA" w:rsidRDefault="00EB6FBF" w:rsidP="000D3EF5">
      <w:pPr>
        <w:spacing w:after="0" w:line="240" w:lineRule="auto"/>
        <w:ind w:firstLine="357"/>
        <w:jc w:val="both"/>
        <w:rPr>
          <w:rStyle w:val="alt-edited"/>
          <w:rFonts w:ascii="Times New Roman" w:hAnsi="Times New Roman" w:cs="Times New Roman"/>
          <w:sz w:val="28"/>
          <w:szCs w:val="28"/>
        </w:rPr>
      </w:pPr>
    </w:p>
    <w:p w:rsidR="00EB6FBF" w:rsidRPr="00370678" w:rsidRDefault="00EB6FBF" w:rsidP="00370678">
      <w:pPr>
        <w:pStyle w:val="Listenabsatz"/>
        <w:numPr>
          <w:ilvl w:val="0"/>
          <w:numId w:val="6"/>
        </w:numPr>
        <w:rPr>
          <w:rFonts w:ascii="Times New Roman" w:hAnsi="Times New Roman" w:cs="Times New Roman"/>
          <w:b/>
          <w:i/>
          <w:sz w:val="28"/>
          <w:szCs w:val="28"/>
        </w:rPr>
      </w:pPr>
      <w:r w:rsidRPr="00370678">
        <w:rPr>
          <w:rFonts w:ascii="Times New Roman" w:hAnsi="Times New Roman" w:cs="Times New Roman"/>
          <w:b/>
          <w:i/>
          <w:sz w:val="28"/>
          <w:szCs w:val="28"/>
        </w:rPr>
        <w:t>Working Area 3. Creativity and Entrepreneurship</w:t>
      </w:r>
    </w:p>
    <w:p w:rsidR="00453E17" w:rsidRPr="00651ECA" w:rsidRDefault="00453E17" w:rsidP="00EB6FBF">
      <w:pPr>
        <w:spacing w:after="0" w:line="240" w:lineRule="auto"/>
        <w:ind w:firstLine="357"/>
        <w:jc w:val="both"/>
        <w:rPr>
          <w:rFonts w:ascii="Times New Roman" w:hAnsi="Times New Roman" w:cs="Times New Roman"/>
          <w:b/>
          <w:sz w:val="28"/>
          <w:szCs w:val="28"/>
        </w:rPr>
      </w:pPr>
      <w:r w:rsidRPr="00651ECA">
        <w:rPr>
          <w:rFonts w:ascii="Times New Roman" w:hAnsi="Times New Roman" w:cs="Times New Roman"/>
          <w:b/>
          <w:sz w:val="28"/>
          <w:szCs w:val="28"/>
        </w:rPr>
        <w:t xml:space="preserve">Christina Kasparyan, </w:t>
      </w:r>
      <w:r w:rsidRPr="00466EC7">
        <w:rPr>
          <w:rFonts w:ascii="Times New Roman" w:hAnsi="Times New Roman" w:cs="Times New Roman"/>
          <w:sz w:val="28"/>
          <w:szCs w:val="28"/>
          <w:lang w:val="en-US"/>
        </w:rPr>
        <w:t>Business</w:t>
      </w:r>
      <w:r w:rsidRPr="00466EC7">
        <w:rPr>
          <w:rFonts w:ascii="Times New Roman" w:hAnsi="Times New Roman" w:cs="Times New Roman"/>
          <w:sz w:val="24"/>
          <w:szCs w:val="24"/>
          <w:lang w:val="en-US"/>
        </w:rPr>
        <w:t xml:space="preserve"> </w:t>
      </w:r>
      <w:r w:rsidRPr="00466EC7">
        <w:rPr>
          <w:rFonts w:ascii="Times New Roman" w:hAnsi="Times New Roman" w:cs="Times New Roman"/>
          <w:sz w:val="28"/>
          <w:szCs w:val="28"/>
          <w:lang w:val="en-US"/>
        </w:rPr>
        <w:t>Support Centre for SMEs-Ruse - Head of Unit, spoke about Danube competence centre for creativity and entrepreneurship and BSC SME ruse</w:t>
      </w:r>
      <w:r w:rsidRPr="00466EC7">
        <w:rPr>
          <w:rFonts w:ascii="Times New Roman" w:hAnsi="Times New Roman" w:cs="Times New Roman"/>
          <w:b/>
          <w:bCs/>
          <w:sz w:val="28"/>
          <w:szCs w:val="28"/>
          <w:lang w:val="en-US"/>
        </w:rPr>
        <w:t xml:space="preserve"> </w:t>
      </w:r>
      <w:r w:rsidRPr="00466EC7">
        <w:rPr>
          <w:rFonts w:ascii="Times New Roman" w:hAnsi="Times New Roman" w:cs="Times New Roman"/>
          <w:sz w:val="28"/>
          <w:szCs w:val="28"/>
          <w:lang w:val="en-US"/>
        </w:rPr>
        <w:t>working group 3 meeting</w:t>
      </w:r>
      <w:r w:rsidRPr="00651ECA">
        <w:rPr>
          <w:rFonts w:ascii="Times New Roman" w:hAnsi="Times New Roman" w:cs="Times New Roman"/>
          <w:b/>
          <w:sz w:val="28"/>
          <w:szCs w:val="28"/>
        </w:rPr>
        <w:t xml:space="preserve"> </w:t>
      </w:r>
    </w:p>
    <w:p w:rsidR="00F548FD" w:rsidRDefault="00EB6FBF" w:rsidP="002F38ED">
      <w:pPr>
        <w:spacing w:after="0" w:line="240" w:lineRule="auto"/>
        <w:ind w:firstLine="357"/>
        <w:jc w:val="both"/>
        <w:rPr>
          <w:rFonts w:ascii="Times New Roman" w:hAnsi="Times New Roman" w:cs="Times New Roman"/>
          <w:sz w:val="28"/>
          <w:szCs w:val="28"/>
          <w:lang w:val="en-US"/>
        </w:rPr>
      </w:pPr>
      <w:r w:rsidRPr="00651ECA">
        <w:rPr>
          <w:rFonts w:ascii="Times New Roman" w:hAnsi="Times New Roman" w:cs="Times New Roman"/>
          <w:b/>
          <w:sz w:val="28"/>
          <w:szCs w:val="28"/>
        </w:rPr>
        <w:t>Nadja Vetters</w:t>
      </w:r>
      <w:r w:rsidRPr="00651ECA">
        <w:rPr>
          <w:rFonts w:ascii="Times New Roman" w:hAnsi="Times New Roman" w:cs="Times New Roman"/>
          <w:sz w:val="28"/>
          <w:szCs w:val="28"/>
        </w:rPr>
        <w:t xml:space="preserve">, </w:t>
      </w:r>
      <w:r w:rsidRPr="00FE2B9F">
        <w:rPr>
          <w:rFonts w:ascii="Times New Roman" w:hAnsi="Times New Roman" w:cs="Times New Roman"/>
          <w:sz w:val="28"/>
          <w:szCs w:val="28"/>
          <w:lang w:val="en-US"/>
        </w:rPr>
        <w:t xml:space="preserve">Educational coordinator, </w:t>
      </w:r>
      <w:proofErr w:type="spellStart"/>
      <w:r w:rsidRPr="00FE2B9F">
        <w:rPr>
          <w:rFonts w:ascii="Times New Roman" w:hAnsi="Times New Roman" w:cs="Times New Roman"/>
          <w:sz w:val="28"/>
          <w:szCs w:val="28"/>
          <w:lang w:val="en-US"/>
        </w:rPr>
        <w:t>KulturKontakt</w:t>
      </w:r>
      <w:proofErr w:type="spellEnd"/>
      <w:r w:rsidRPr="00FE2B9F">
        <w:rPr>
          <w:rFonts w:ascii="Times New Roman" w:hAnsi="Times New Roman" w:cs="Times New Roman"/>
          <w:sz w:val="28"/>
          <w:szCs w:val="28"/>
          <w:lang w:val="en-US"/>
        </w:rPr>
        <w:t xml:space="preserve"> Austria and </w:t>
      </w:r>
      <w:r w:rsidRPr="00FE2B9F">
        <w:rPr>
          <w:rFonts w:ascii="Times New Roman" w:hAnsi="Times New Roman" w:cs="Times New Roman"/>
          <w:b/>
          <w:sz w:val="28"/>
          <w:szCs w:val="28"/>
          <w:lang w:val="en-US"/>
        </w:rPr>
        <w:t xml:space="preserve">Irina </w:t>
      </w:r>
      <w:proofErr w:type="spellStart"/>
      <w:r w:rsidRPr="00FE2B9F">
        <w:rPr>
          <w:rFonts w:ascii="Times New Roman" w:hAnsi="Times New Roman" w:cs="Times New Roman"/>
          <w:b/>
          <w:sz w:val="28"/>
          <w:szCs w:val="28"/>
          <w:lang w:val="en-US"/>
        </w:rPr>
        <w:t>Oriol</w:t>
      </w:r>
      <w:proofErr w:type="spellEnd"/>
      <w:r w:rsidRPr="00FE2B9F">
        <w:rPr>
          <w:rFonts w:ascii="Times New Roman" w:hAnsi="Times New Roman" w:cs="Times New Roman"/>
          <w:sz w:val="28"/>
          <w:szCs w:val="28"/>
          <w:lang w:val="en-US"/>
        </w:rPr>
        <w:t xml:space="preserve">, </w:t>
      </w:r>
      <w:proofErr w:type="spellStart"/>
      <w:r w:rsidRPr="00FE2B9F">
        <w:rPr>
          <w:rFonts w:ascii="Times New Roman" w:hAnsi="Times New Roman" w:cs="Times New Roman"/>
          <w:sz w:val="28"/>
          <w:szCs w:val="28"/>
          <w:lang w:val="en-US"/>
        </w:rPr>
        <w:t>Programme</w:t>
      </w:r>
      <w:proofErr w:type="spellEnd"/>
      <w:r w:rsidRPr="00FE2B9F">
        <w:rPr>
          <w:rFonts w:ascii="Times New Roman" w:hAnsi="Times New Roman" w:cs="Times New Roman"/>
          <w:sz w:val="28"/>
          <w:szCs w:val="28"/>
          <w:lang w:val="en-US"/>
        </w:rPr>
        <w:t xml:space="preserve"> Manager, ADA – present</w:t>
      </w:r>
      <w:r>
        <w:rPr>
          <w:rFonts w:ascii="Times New Roman" w:hAnsi="Times New Roman" w:cs="Times New Roman"/>
          <w:sz w:val="28"/>
          <w:szCs w:val="28"/>
          <w:lang w:val="en-US"/>
        </w:rPr>
        <w:t>ed</w:t>
      </w:r>
      <w:r w:rsidRPr="00FE2B9F">
        <w:rPr>
          <w:rFonts w:ascii="Times New Roman" w:hAnsi="Times New Roman" w:cs="Times New Roman"/>
          <w:sz w:val="28"/>
          <w:szCs w:val="28"/>
          <w:lang w:val="en-US"/>
        </w:rPr>
        <w:t xml:space="preserve"> Austrian experience in support of developing a </w:t>
      </w:r>
      <w:proofErr w:type="spellStart"/>
      <w:r w:rsidRPr="00FE2B9F">
        <w:rPr>
          <w:rFonts w:ascii="Times New Roman" w:hAnsi="Times New Roman" w:cs="Times New Roman"/>
          <w:sz w:val="28"/>
          <w:szCs w:val="28"/>
          <w:lang w:val="en-US"/>
        </w:rPr>
        <w:t>labour</w:t>
      </w:r>
      <w:proofErr w:type="spellEnd"/>
      <w:r w:rsidRPr="00FE2B9F">
        <w:rPr>
          <w:rFonts w:ascii="Times New Roman" w:hAnsi="Times New Roman" w:cs="Times New Roman"/>
          <w:sz w:val="28"/>
          <w:szCs w:val="28"/>
          <w:lang w:val="en-US"/>
        </w:rPr>
        <w:t xml:space="preserve"> market relevant and high quality VET system in the Republic of Moldova.</w:t>
      </w:r>
    </w:p>
    <w:p w:rsidR="002F38ED" w:rsidRPr="002F38ED" w:rsidRDefault="002F38ED" w:rsidP="002F38ED">
      <w:pPr>
        <w:spacing w:after="0" w:line="240" w:lineRule="auto"/>
        <w:ind w:firstLine="357"/>
        <w:jc w:val="both"/>
        <w:rPr>
          <w:rFonts w:ascii="Times New Roman" w:hAnsi="Times New Roman" w:cs="Times New Roman"/>
          <w:sz w:val="28"/>
          <w:szCs w:val="28"/>
          <w:lang w:val="en-US"/>
        </w:rPr>
      </w:pPr>
    </w:p>
    <w:p w:rsidR="00F548FD" w:rsidRPr="00651ECA" w:rsidRDefault="00F548FD" w:rsidP="00370678">
      <w:pPr>
        <w:pStyle w:val="Listenabsatz"/>
        <w:numPr>
          <w:ilvl w:val="0"/>
          <w:numId w:val="6"/>
        </w:numPr>
        <w:rPr>
          <w:rFonts w:ascii="Times New Roman" w:hAnsi="Times New Roman" w:cs="Times New Roman"/>
          <w:b/>
          <w:i/>
          <w:sz w:val="28"/>
          <w:szCs w:val="28"/>
        </w:rPr>
      </w:pPr>
      <w:r w:rsidRPr="00651ECA">
        <w:rPr>
          <w:rFonts w:ascii="Times New Roman" w:hAnsi="Times New Roman" w:cs="Times New Roman"/>
          <w:b/>
          <w:i/>
          <w:sz w:val="28"/>
          <w:szCs w:val="28"/>
        </w:rPr>
        <w:t>Working Area 4. Lifelong Learning and Mobility</w:t>
      </w:r>
    </w:p>
    <w:p w:rsidR="00EB6FBF" w:rsidRDefault="00EB6FBF" w:rsidP="00EB6FBF">
      <w:pPr>
        <w:spacing w:after="0" w:line="240" w:lineRule="auto"/>
        <w:ind w:firstLine="357"/>
        <w:jc w:val="both"/>
        <w:rPr>
          <w:rStyle w:val="Fett"/>
          <w:rFonts w:ascii="Times New Roman" w:hAnsi="Times New Roman" w:cs="Times New Roman"/>
          <w:b w:val="0"/>
          <w:sz w:val="28"/>
          <w:szCs w:val="28"/>
          <w:lang w:val="en-US"/>
        </w:rPr>
      </w:pPr>
      <w:proofErr w:type="spellStart"/>
      <w:r w:rsidRPr="00FE2B9F">
        <w:rPr>
          <w:rStyle w:val="Fett"/>
          <w:rFonts w:ascii="Times New Roman" w:hAnsi="Times New Roman" w:cs="Times New Roman"/>
          <w:sz w:val="28"/>
          <w:szCs w:val="28"/>
          <w:lang w:val="en-US"/>
        </w:rPr>
        <w:t>Nederiță</w:t>
      </w:r>
      <w:proofErr w:type="spellEnd"/>
      <w:r w:rsidRPr="00FE2B9F">
        <w:rPr>
          <w:rStyle w:val="Fett"/>
          <w:rFonts w:ascii="Times New Roman" w:hAnsi="Times New Roman" w:cs="Times New Roman"/>
          <w:sz w:val="28"/>
          <w:szCs w:val="28"/>
          <w:lang w:val="en-US"/>
        </w:rPr>
        <w:t xml:space="preserve"> </w:t>
      </w:r>
      <w:proofErr w:type="spellStart"/>
      <w:r w:rsidRPr="00FE2B9F">
        <w:rPr>
          <w:rStyle w:val="Fett"/>
          <w:rFonts w:ascii="Times New Roman" w:hAnsi="Times New Roman" w:cs="Times New Roman"/>
          <w:sz w:val="28"/>
          <w:szCs w:val="28"/>
          <w:lang w:val="en-US"/>
        </w:rPr>
        <w:t>Liliana</w:t>
      </w:r>
      <w:proofErr w:type="spellEnd"/>
      <w:r w:rsidRPr="00FE2B9F">
        <w:rPr>
          <w:rStyle w:val="Fett"/>
          <w:rFonts w:ascii="Times New Roman" w:hAnsi="Times New Roman" w:cs="Times New Roman"/>
          <w:sz w:val="28"/>
          <w:szCs w:val="28"/>
          <w:lang w:val="en-US"/>
        </w:rPr>
        <w:t>,</w:t>
      </w:r>
      <w:r w:rsidRPr="00FE2B9F">
        <w:rPr>
          <w:rFonts w:ascii="Times New Roman" w:hAnsi="Times New Roman" w:cs="Times New Roman"/>
          <w:sz w:val="28"/>
          <w:szCs w:val="28"/>
          <w:lang w:val="en-US"/>
        </w:rPr>
        <w:t xml:space="preserve"> </w:t>
      </w:r>
      <w:r w:rsidRPr="00FE2B9F">
        <w:rPr>
          <w:rStyle w:val="Fett"/>
          <w:rFonts w:ascii="Times New Roman" w:hAnsi="Times New Roman" w:cs="Times New Roman"/>
          <w:b w:val="0"/>
          <w:sz w:val="28"/>
          <w:szCs w:val="28"/>
          <w:lang w:val="en-US"/>
        </w:rPr>
        <w:t>PSA Moldova</w:t>
      </w:r>
      <w:r w:rsidRPr="00FE2B9F">
        <w:rPr>
          <w:rStyle w:val="Fett"/>
          <w:rFonts w:ascii="Times New Roman" w:hAnsi="Times New Roman" w:cs="Times New Roman"/>
          <w:sz w:val="28"/>
          <w:szCs w:val="28"/>
          <w:lang w:val="en-US"/>
        </w:rPr>
        <w:t xml:space="preserve"> – </w:t>
      </w:r>
      <w:r w:rsidRPr="00FE2B9F">
        <w:rPr>
          <w:rStyle w:val="Fett"/>
          <w:rFonts w:ascii="Times New Roman" w:hAnsi="Times New Roman" w:cs="Times New Roman"/>
          <w:b w:val="0"/>
          <w:sz w:val="28"/>
          <w:szCs w:val="28"/>
          <w:lang w:val="en-US"/>
        </w:rPr>
        <w:t>present</w:t>
      </w:r>
      <w:r w:rsidRPr="00FE2B9F">
        <w:rPr>
          <w:rStyle w:val="Fett"/>
          <w:rFonts w:ascii="Times New Roman" w:hAnsi="Times New Roman" w:cs="Times New Roman"/>
          <w:sz w:val="28"/>
          <w:szCs w:val="28"/>
          <w:lang w:val="en-US"/>
        </w:rPr>
        <w:t xml:space="preserve"> </w:t>
      </w:r>
      <w:proofErr w:type="spellStart"/>
      <w:r w:rsidRPr="00FE2B9F">
        <w:rPr>
          <w:rFonts w:ascii="Times New Roman" w:hAnsi="Times New Roman" w:cs="Times New Roman"/>
          <w:sz w:val="28"/>
          <w:szCs w:val="28"/>
          <w:lang w:val="en-US"/>
        </w:rPr>
        <w:t>Etwinning</w:t>
      </w:r>
      <w:proofErr w:type="spellEnd"/>
      <w:r w:rsidRPr="00FE2B9F">
        <w:rPr>
          <w:rFonts w:ascii="Times New Roman" w:hAnsi="Times New Roman" w:cs="Times New Roman"/>
          <w:sz w:val="28"/>
          <w:szCs w:val="28"/>
          <w:lang w:val="en-US"/>
        </w:rPr>
        <w:t xml:space="preserve"> projects on School Cooperation</w:t>
      </w:r>
      <w:r w:rsidRPr="00FE2B9F">
        <w:rPr>
          <w:rFonts w:ascii="Times New Roman" w:hAnsi="Times New Roman" w:cs="Times New Roman"/>
          <w:b/>
          <w:sz w:val="28"/>
          <w:szCs w:val="28"/>
          <w:lang w:val="en-US"/>
        </w:rPr>
        <w:t xml:space="preserve">, </w:t>
      </w:r>
      <w:proofErr w:type="spellStart"/>
      <w:r w:rsidRPr="00FE2B9F">
        <w:rPr>
          <w:rStyle w:val="Fett"/>
          <w:rFonts w:ascii="Times New Roman" w:hAnsi="Times New Roman" w:cs="Times New Roman"/>
          <w:b w:val="0"/>
          <w:sz w:val="28"/>
          <w:szCs w:val="28"/>
          <w:lang w:val="en-US"/>
        </w:rPr>
        <w:t>eTwinning</w:t>
      </w:r>
      <w:proofErr w:type="spellEnd"/>
      <w:r w:rsidRPr="00FE2B9F">
        <w:rPr>
          <w:rStyle w:val="Fett"/>
          <w:rFonts w:ascii="Times New Roman" w:hAnsi="Times New Roman" w:cs="Times New Roman"/>
          <w:b w:val="0"/>
          <w:sz w:val="28"/>
          <w:szCs w:val="28"/>
          <w:lang w:val="en-US"/>
        </w:rPr>
        <w:t xml:space="preserve"> Plus.</w:t>
      </w:r>
    </w:p>
    <w:p w:rsidR="004F1C70" w:rsidRPr="00F548FD" w:rsidRDefault="000706F0" w:rsidP="004F1C70">
      <w:pPr>
        <w:spacing w:after="0" w:line="240" w:lineRule="auto"/>
        <w:ind w:firstLine="357"/>
        <w:jc w:val="both"/>
        <w:rPr>
          <w:rFonts w:ascii="Times New Roman" w:hAnsi="Times New Roman" w:cs="Times New Roman"/>
          <w:b/>
          <w:bCs/>
          <w:sz w:val="28"/>
          <w:szCs w:val="28"/>
          <w:lang w:val="en-US"/>
        </w:rPr>
      </w:pPr>
      <w:r>
        <w:rPr>
          <w:rFonts w:ascii="Times New Roman" w:hAnsi="Times New Roman" w:cs="Times New Roman"/>
          <w:b/>
          <w:sz w:val="28"/>
          <w:szCs w:val="28"/>
          <w:lang w:val="en-US"/>
        </w:rPr>
        <w:t>Jü</w:t>
      </w:r>
      <w:r w:rsidR="004F1C70" w:rsidRPr="00FE2B9F">
        <w:rPr>
          <w:rFonts w:ascii="Times New Roman" w:hAnsi="Times New Roman" w:cs="Times New Roman"/>
          <w:b/>
          <w:sz w:val="28"/>
          <w:szCs w:val="28"/>
          <w:lang w:val="en-US"/>
        </w:rPr>
        <w:t xml:space="preserve">rgen Schick – </w:t>
      </w:r>
      <w:r w:rsidR="004F1C70" w:rsidRPr="00FE2B9F">
        <w:rPr>
          <w:rFonts w:ascii="Times New Roman" w:hAnsi="Times New Roman" w:cs="Times New Roman"/>
          <w:bCs/>
          <w:sz w:val="28"/>
          <w:szCs w:val="28"/>
          <w:lang w:val="en-US"/>
        </w:rPr>
        <w:t xml:space="preserve">Federal Ministry of Education and Women's Affairs, Austria - </w:t>
      </w:r>
      <w:r w:rsidR="004F1C70" w:rsidRPr="00FE2B9F">
        <w:rPr>
          <w:rFonts w:ascii="Times New Roman" w:hAnsi="Times New Roman" w:cs="Times New Roman"/>
          <w:sz w:val="28"/>
          <w:szCs w:val="28"/>
          <w:lang w:val="en-US"/>
        </w:rPr>
        <w:t xml:space="preserve">follow-up workshop on strategic partnerships School-to-School Cooperation and </w:t>
      </w:r>
      <w:proofErr w:type="spellStart"/>
      <w:r w:rsidR="00F25E41">
        <w:rPr>
          <w:rFonts w:ascii="Times New Roman" w:hAnsi="Times New Roman" w:cs="Times New Roman"/>
          <w:sz w:val="28"/>
          <w:szCs w:val="28"/>
          <w:lang w:val="en-US"/>
        </w:rPr>
        <w:t>eT</w:t>
      </w:r>
      <w:r w:rsidR="004F1C70" w:rsidRPr="00FE2B9F">
        <w:rPr>
          <w:rFonts w:ascii="Times New Roman" w:hAnsi="Times New Roman" w:cs="Times New Roman"/>
          <w:sz w:val="28"/>
          <w:szCs w:val="28"/>
          <w:lang w:val="en-US"/>
        </w:rPr>
        <w:t>winning</w:t>
      </w:r>
      <w:proofErr w:type="spellEnd"/>
      <w:r w:rsidR="004F1C70" w:rsidRPr="00FE2B9F">
        <w:rPr>
          <w:rFonts w:ascii="Times New Roman" w:hAnsi="Times New Roman" w:cs="Times New Roman"/>
          <w:sz w:val="28"/>
          <w:szCs w:val="28"/>
          <w:lang w:val="en-US"/>
        </w:rPr>
        <w:t xml:space="preserve"> on</w:t>
      </w:r>
      <w:r w:rsidR="00F25E41">
        <w:rPr>
          <w:rFonts w:ascii="Times New Roman" w:hAnsi="Times New Roman" w:cs="Times New Roman"/>
          <w:sz w:val="28"/>
          <w:szCs w:val="28"/>
          <w:lang w:val="en-US"/>
        </w:rPr>
        <w:t xml:space="preserve"> </w:t>
      </w:r>
      <w:r w:rsidR="004F1C70" w:rsidRPr="00FE2B9F">
        <w:rPr>
          <w:rFonts w:ascii="Times New Roman" w:hAnsi="Times New Roman" w:cs="Times New Roman"/>
          <w:sz w:val="28"/>
          <w:szCs w:val="28"/>
          <w:lang w:val="en-US"/>
        </w:rPr>
        <w:t xml:space="preserve"> 9-10 June 2016</w:t>
      </w:r>
      <w:r w:rsidR="004F1C70">
        <w:rPr>
          <w:rFonts w:ascii="Times New Roman" w:hAnsi="Times New Roman" w:cs="Times New Roman"/>
          <w:sz w:val="28"/>
          <w:szCs w:val="28"/>
          <w:lang w:val="en-US"/>
        </w:rPr>
        <w:t>.</w:t>
      </w:r>
    </w:p>
    <w:p w:rsidR="004F1C70" w:rsidRDefault="004F1C70" w:rsidP="00EB6FBF">
      <w:pPr>
        <w:spacing w:after="0" w:line="240" w:lineRule="auto"/>
        <w:ind w:firstLine="357"/>
        <w:jc w:val="both"/>
        <w:rPr>
          <w:rStyle w:val="Fett"/>
          <w:rFonts w:ascii="Times New Roman" w:hAnsi="Times New Roman" w:cs="Times New Roman"/>
          <w:b w:val="0"/>
          <w:sz w:val="28"/>
          <w:szCs w:val="28"/>
          <w:lang w:val="en-US"/>
        </w:rPr>
      </w:pPr>
    </w:p>
    <w:p w:rsidR="008D732D" w:rsidRDefault="008D732D" w:rsidP="00EB6FBF">
      <w:pPr>
        <w:spacing w:after="0" w:line="240" w:lineRule="auto"/>
        <w:ind w:firstLine="357"/>
        <w:jc w:val="both"/>
        <w:rPr>
          <w:rStyle w:val="Fett"/>
          <w:rFonts w:ascii="Times New Roman" w:hAnsi="Times New Roman" w:cs="Times New Roman"/>
          <w:b w:val="0"/>
          <w:sz w:val="28"/>
          <w:szCs w:val="28"/>
          <w:lang w:val="en-US"/>
        </w:rPr>
      </w:pPr>
    </w:p>
    <w:p w:rsidR="00A07B88" w:rsidRPr="008D732D" w:rsidRDefault="00A07B88" w:rsidP="00A07B88">
      <w:pPr>
        <w:pStyle w:val="Listenabsatz"/>
        <w:numPr>
          <w:ilvl w:val="0"/>
          <w:numId w:val="6"/>
        </w:numPr>
        <w:spacing w:after="0" w:line="240" w:lineRule="auto"/>
        <w:jc w:val="both"/>
        <w:rPr>
          <w:rFonts w:ascii="Times New Roman" w:hAnsi="Times New Roman" w:cs="Times New Roman"/>
          <w:bCs/>
          <w:sz w:val="28"/>
          <w:szCs w:val="28"/>
          <w:lang w:val="en-US"/>
        </w:rPr>
      </w:pPr>
      <w:r w:rsidRPr="00651ECA">
        <w:rPr>
          <w:rFonts w:ascii="Times New Roman" w:hAnsi="Times New Roman" w:cs="Times New Roman"/>
          <w:b/>
          <w:i/>
          <w:sz w:val="28"/>
          <w:szCs w:val="28"/>
        </w:rPr>
        <w:t xml:space="preserve">Working Area 5 </w:t>
      </w:r>
      <w:r w:rsidR="008D732D" w:rsidRPr="00651ECA">
        <w:rPr>
          <w:rFonts w:ascii="Times New Roman" w:hAnsi="Times New Roman" w:cs="Times New Roman"/>
          <w:b/>
          <w:i/>
          <w:sz w:val="28"/>
          <w:szCs w:val="28"/>
        </w:rPr>
        <w:t xml:space="preserve">”Equity, Social Cohesion, active </w:t>
      </w:r>
      <w:proofErr w:type="spellStart"/>
      <w:r w:rsidR="008D732D" w:rsidRPr="00651ECA">
        <w:rPr>
          <w:rFonts w:ascii="Times New Roman" w:hAnsi="Times New Roman" w:cs="Times New Roman"/>
          <w:b/>
          <w:i/>
          <w:sz w:val="28"/>
          <w:szCs w:val="28"/>
        </w:rPr>
        <w:t>citezenship</w:t>
      </w:r>
      <w:proofErr w:type="spellEnd"/>
      <w:r w:rsidR="008D732D" w:rsidRPr="00651ECA">
        <w:rPr>
          <w:rFonts w:ascii="Times New Roman" w:hAnsi="Times New Roman" w:cs="Times New Roman"/>
          <w:b/>
          <w:i/>
          <w:sz w:val="28"/>
          <w:szCs w:val="28"/>
        </w:rPr>
        <w:t>”</w:t>
      </w:r>
    </w:p>
    <w:p w:rsidR="00F548FD" w:rsidRDefault="00F548FD" w:rsidP="00EB6FBF">
      <w:pPr>
        <w:spacing w:after="0" w:line="240" w:lineRule="auto"/>
        <w:ind w:firstLine="357"/>
        <w:jc w:val="both"/>
        <w:rPr>
          <w:rStyle w:val="Fett"/>
          <w:rFonts w:ascii="Times New Roman" w:hAnsi="Times New Roman" w:cs="Times New Roman"/>
          <w:b w:val="0"/>
          <w:sz w:val="28"/>
          <w:szCs w:val="28"/>
          <w:lang w:val="en-US"/>
        </w:rPr>
      </w:pPr>
    </w:p>
    <w:p w:rsidR="00B8311C" w:rsidRDefault="00F25E41" w:rsidP="00EB6FBF">
      <w:pPr>
        <w:spacing w:after="0" w:line="240" w:lineRule="auto"/>
        <w:ind w:firstLine="357"/>
        <w:jc w:val="both"/>
        <w:rPr>
          <w:rStyle w:val="Fett"/>
          <w:rFonts w:ascii="Times New Roman" w:hAnsi="Times New Roman" w:cs="Times New Roman"/>
          <w:b w:val="0"/>
          <w:sz w:val="28"/>
          <w:szCs w:val="28"/>
          <w:lang w:val="en-US"/>
        </w:rPr>
      </w:pPr>
      <w:r>
        <w:rPr>
          <w:rStyle w:val="Fett"/>
          <w:rFonts w:ascii="Times New Roman" w:hAnsi="Times New Roman" w:cs="Times New Roman"/>
          <w:sz w:val="28"/>
          <w:szCs w:val="28"/>
          <w:lang w:val="en-US"/>
        </w:rPr>
        <w:t>Jü</w:t>
      </w:r>
      <w:r w:rsidR="00B8311C" w:rsidRPr="00B8311C">
        <w:rPr>
          <w:rStyle w:val="Fett"/>
          <w:rFonts w:ascii="Times New Roman" w:hAnsi="Times New Roman" w:cs="Times New Roman"/>
          <w:sz w:val="28"/>
          <w:szCs w:val="28"/>
          <w:lang w:val="en-US"/>
        </w:rPr>
        <w:t>rgen Schick</w:t>
      </w:r>
      <w:r w:rsidR="00B8311C" w:rsidRPr="00B8311C">
        <w:rPr>
          <w:rStyle w:val="Fett"/>
          <w:rFonts w:ascii="Times New Roman" w:hAnsi="Times New Roman" w:cs="Times New Roman"/>
          <w:b w:val="0"/>
          <w:sz w:val="28"/>
          <w:szCs w:val="28"/>
          <w:lang w:val="en-US"/>
        </w:rPr>
        <w:t xml:space="preserve"> – Federal Ministry of Education and Women's Affairs, Austria – 2nd EUSDR Youth Platform will be held in Vienna on 17-19 May 2016 in cooperation with </w:t>
      </w:r>
      <w:proofErr w:type="spellStart"/>
      <w:r w:rsidR="00B8311C" w:rsidRPr="00B8311C">
        <w:rPr>
          <w:rStyle w:val="Fett"/>
          <w:rFonts w:ascii="Times New Roman" w:hAnsi="Times New Roman" w:cs="Times New Roman"/>
          <w:b w:val="0"/>
          <w:sz w:val="28"/>
          <w:szCs w:val="28"/>
          <w:lang w:val="en-US"/>
        </w:rPr>
        <w:t>Interkulturelles</w:t>
      </w:r>
      <w:proofErr w:type="spellEnd"/>
      <w:r w:rsidR="00B8311C" w:rsidRPr="00B8311C">
        <w:rPr>
          <w:rStyle w:val="Fett"/>
          <w:rFonts w:ascii="Times New Roman" w:hAnsi="Times New Roman" w:cs="Times New Roman"/>
          <w:b w:val="0"/>
          <w:sz w:val="28"/>
          <w:szCs w:val="28"/>
          <w:lang w:val="en-US"/>
        </w:rPr>
        <w:t xml:space="preserve"> </w:t>
      </w:r>
      <w:proofErr w:type="spellStart"/>
      <w:r w:rsidR="00B8311C" w:rsidRPr="00B8311C">
        <w:rPr>
          <w:rStyle w:val="Fett"/>
          <w:rFonts w:ascii="Times New Roman" w:hAnsi="Times New Roman" w:cs="Times New Roman"/>
          <w:b w:val="0"/>
          <w:sz w:val="28"/>
          <w:szCs w:val="28"/>
          <w:lang w:val="en-US"/>
        </w:rPr>
        <w:t>Zentrum</w:t>
      </w:r>
      <w:proofErr w:type="spellEnd"/>
      <w:r w:rsidR="00B8311C" w:rsidRPr="00B8311C">
        <w:rPr>
          <w:rStyle w:val="Fett"/>
          <w:rFonts w:ascii="Times New Roman" w:hAnsi="Times New Roman" w:cs="Times New Roman"/>
          <w:b w:val="0"/>
          <w:sz w:val="28"/>
          <w:szCs w:val="28"/>
          <w:lang w:val="en-US"/>
        </w:rPr>
        <w:t xml:space="preserve"> Vienna. The platform aims at bringing together educators from the non-formal and formal education field.</w:t>
      </w:r>
    </w:p>
    <w:p w:rsidR="00B8311C" w:rsidRPr="00FE2B9F" w:rsidRDefault="00B8311C" w:rsidP="00EB6FBF">
      <w:pPr>
        <w:spacing w:after="0" w:line="240" w:lineRule="auto"/>
        <w:ind w:firstLine="357"/>
        <w:jc w:val="both"/>
        <w:rPr>
          <w:rStyle w:val="Fett"/>
          <w:rFonts w:ascii="Times New Roman" w:hAnsi="Times New Roman" w:cs="Times New Roman"/>
          <w:b w:val="0"/>
          <w:sz w:val="28"/>
          <w:szCs w:val="28"/>
          <w:lang w:val="en-US"/>
        </w:rPr>
      </w:pPr>
    </w:p>
    <w:p w:rsidR="00F548FD" w:rsidRPr="00370678" w:rsidRDefault="00F548FD" w:rsidP="00370678">
      <w:pPr>
        <w:pStyle w:val="Listenabsatz"/>
        <w:numPr>
          <w:ilvl w:val="0"/>
          <w:numId w:val="6"/>
        </w:numPr>
        <w:rPr>
          <w:rFonts w:ascii="Times New Roman" w:hAnsi="Times New Roman" w:cs="Times New Roman"/>
          <w:b/>
          <w:i/>
          <w:sz w:val="28"/>
          <w:szCs w:val="28"/>
        </w:rPr>
      </w:pPr>
      <w:r w:rsidRPr="00370678">
        <w:rPr>
          <w:rFonts w:ascii="Times New Roman" w:hAnsi="Times New Roman" w:cs="Times New Roman"/>
          <w:b/>
          <w:i/>
          <w:sz w:val="28"/>
          <w:szCs w:val="28"/>
        </w:rPr>
        <w:t>Working Area 6. Demography and Migration</w:t>
      </w:r>
    </w:p>
    <w:p w:rsidR="00F548FD" w:rsidRPr="00FE2B9F" w:rsidRDefault="00F548FD" w:rsidP="00F548FD">
      <w:pPr>
        <w:spacing w:after="0" w:line="240" w:lineRule="auto"/>
        <w:ind w:firstLine="357"/>
        <w:jc w:val="both"/>
        <w:rPr>
          <w:rFonts w:ascii="Times New Roman" w:hAnsi="Times New Roman" w:cs="Times New Roman"/>
          <w:sz w:val="28"/>
          <w:szCs w:val="28"/>
          <w:lang w:val="en-US"/>
        </w:rPr>
      </w:pPr>
      <w:proofErr w:type="spellStart"/>
      <w:r w:rsidRPr="00FE2B9F">
        <w:rPr>
          <w:rFonts w:ascii="Times New Roman" w:hAnsi="Times New Roman" w:cs="Times New Roman"/>
          <w:b/>
          <w:sz w:val="28"/>
          <w:szCs w:val="28"/>
          <w:lang w:val="en-US"/>
        </w:rPr>
        <w:t>Enache</w:t>
      </w:r>
      <w:proofErr w:type="spellEnd"/>
      <w:r w:rsidRPr="00FE2B9F">
        <w:rPr>
          <w:rFonts w:ascii="Times New Roman" w:hAnsi="Times New Roman" w:cs="Times New Roman"/>
          <w:b/>
          <w:sz w:val="28"/>
          <w:szCs w:val="28"/>
          <w:lang w:val="en-US"/>
        </w:rPr>
        <w:t xml:space="preserve"> Andrei,</w:t>
      </w:r>
      <w:r w:rsidRPr="00FE2B9F">
        <w:rPr>
          <w:rFonts w:ascii="Times New Roman" w:hAnsi="Times New Roman" w:cs="Times New Roman"/>
          <w:sz w:val="28"/>
          <w:szCs w:val="28"/>
          <w:lang w:val="en-US"/>
        </w:rPr>
        <w:t xml:space="preserve"> Ministry of  Foreign Affairs and European Integration of the Republic of Moldova – present</w:t>
      </w:r>
      <w:r>
        <w:rPr>
          <w:rFonts w:ascii="Times New Roman" w:hAnsi="Times New Roman" w:cs="Times New Roman"/>
          <w:sz w:val="28"/>
          <w:szCs w:val="28"/>
          <w:lang w:val="en-US"/>
        </w:rPr>
        <w:t>ed</w:t>
      </w:r>
      <w:r w:rsidRPr="00FE2B9F">
        <w:rPr>
          <w:rFonts w:ascii="Times New Roman" w:hAnsi="Times New Roman" w:cs="Times New Roman"/>
          <w:sz w:val="28"/>
          <w:szCs w:val="28"/>
          <w:lang w:val="en-US"/>
        </w:rPr>
        <w:t xml:space="preserve"> a project regarding the state of play on migration</w:t>
      </w:r>
      <w:r>
        <w:rPr>
          <w:rFonts w:ascii="Times New Roman" w:hAnsi="Times New Roman" w:cs="Times New Roman"/>
          <w:sz w:val="28"/>
          <w:szCs w:val="28"/>
          <w:lang w:val="en-US"/>
        </w:rPr>
        <w:t xml:space="preserve"> </w:t>
      </w:r>
      <w:r w:rsidRPr="00FE2B9F">
        <w:rPr>
          <w:b/>
          <w:bCs/>
          <w:lang w:val="en-US"/>
        </w:rPr>
        <w:t xml:space="preserve"> ”</w:t>
      </w:r>
      <w:r w:rsidRPr="00FE2B9F">
        <w:rPr>
          <w:rFonts w:ascii="Times New Roman" w:hAnsi="Times New Roman" w:cs="Times New Roman"/>
          <w:bCs/>
          <w:sz w:val="28"/>
          <w:szCs w:val="28"/>
          <w:lang w:val="en-US"/>
        </w:rPr>
        <w:t>EU-Moldova Mobility Partnership.</w:t>
      </w:r>
    </w:p>
    <w:p w:rsidR="00E7407E" w:rsidRPr="00466EC7" w:rsidRDefault="00E7407E" w:rsidP="002F38ED">
      <w:pPr>
        <w:spacing w:after="0" w:line="240" w:lineRule="auto"/>
        <w:jc w:val="both"/>
        <w:rPr>
          <w:rStyle w:val="alt-edited"/>
          <w:rFonts w:ascii="Times New Roman" w:hAnsi="Times New Roman" w:cs="Times New Roman"/>
          <w:b/>
          <w:bCs/>
          <w:sz w:val="28"/>
          <w:szCs w:val="28"/>
          <w:lang w:val="en-US"/>
        </w:rPr>
      </w:pPr>
    </w:p>
    <w:p w:rsidR="00653898" w:rsidRDefault="00A26CE7">
      <w:pPr>
        <w:spacing w:after="0" w:line="240" w:lineRule="auto"/>
        <w:rPr>
          <w:rFonts w:ascii="Times New Roman" w:hAnsi="Times New Roman" w:cs="Times New Roman"/>
          <w:b/>
          <w:sz w:val="28"/>
          <w:szCs w:val="28"/>
          <w:lang w:val="en-US"/>
        </w:rPr>
      </w:pPr>
      <w:r w:rsidRPr="00A26CE7">
        <w:rPr>
          <w:rFonts w:ascii="Times New Roman" w:hAnsi="Times New Roman" w:cs="Times New Roman"/>
          <w:b/>
          <w:sz w:val="28"/>
          <w:szCs w:val="28"/>
          <w:lang w:val="en-US"/>
        </w:rPr>
        <w:t>Update Work Plan</w:t>
      </w:r>
      <w:r w:rsidR="00B503F3">
        <w:rPr>
          <w:rFonts w:ascii="Times New Roman" w:hAnsi="Times New Roman" w:cs="Times New Roman"/>
          <w:b/>
          <w:sz w:val="28"/>
          <w:szCs w:val="28"/>
          <w:lang w:val="en-US"/>
        </w:rPr>
        <w:t>:</w:t>
      </w:r>
      <w:r w:rsidR="008937A4">
        <w:rPr>
          <w:rFonts w:ascii="Times New Roman" w:hAnsi="Times New Roman" w:cs="Times New Roman"/>
          <w:b/>
          <w:sz w:val="28"/>
          <w:szCs w:val="28"/>
          <w:lang w:val="en-US"/>
        </w:rPr>
        <w:t xml:space="preserve"> </w:t>
      </w:r>
    </w:p>
    <w:p w:rsidR="00653898" w:rsidRDefault="00A26CE7">
      <w:pPr>
        <w:spacing w:after="0" w:line="240" w:lineRule="auto"/>
        <w:rPr>
          <w:rFonts w:ascii="Times New Roman" w:hAnsi="Times New Roman" w:cs="Times New Roman"/>
          <w:sz w:val="28"/>
          <w:szCs w:val="28"/>
        </w:rPr>
      </w:pPr>
      <w:r w:rsidRPr="00A26CE7">
        <w:rPr>
          <w:rFonts w:ascii="Times New Roman" w:hAnsi="Times New Roman" w:cs="Times New Roman"/>
          <w:sz w:val="28"/>
          <w:szCs w:val="28"/>
          <w:lang w:val="en-US"/>
        </w:rPr>
        <w:t>The updated Work Plan is unanimously adopted by the SG.</w:t>
      </w:r>
    </w:p>
    <w:p w:rsidR="00893B3B" w:rsidRPr="00651ECA" w:rsidRDefault="00893B3B" w:rsidP="002E392D">
      <w:pPr>
        <w:spacing w:after="0" w:line="240" w:lineRule="auto"/>
        <w:ind w:firstLine="357"/>
        <w:jc w:val="both"/>
        <w:rPr>
          <w:rFonts w:ascii="Times New Roman" w:hAnsi="Times New Roman" w:cs="Times New Roman"/>
          <w:b/>
          <w:sz w:val="28"/>
          <w:szCs w:val="28"/>
        </w:rPr>
      </w:pPr>
    </w:p>
    <w:p w:rsidR="00653898" w:rsidRDefault="00A26CE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Revi</w:t>
      </w:r>
      <w:r w:rsidR="00613259">
        <w:rPr>
          <w:rFonts w:ascii="Times New Roman" w:hAnsi="Times New Roman" w:cs="Times New Roman"/>
          <w:b/>
          <w:sz w:val="28"/>
          <w:szCs w:val="28"/>
        </w:rPr>
        <w:t>sion of</w:t>
      </w:r>
      <w:r>
        <w:rPr>
          <w:rFonts w:ascii="Times New Roman" w:hAnsi="Times New Roman" w:cs="Times New Roman"/>
          <w:b/>
          <w:sz w:val="28"/>
          <w:szCs w:val="28"/>
        </w:rPr>
        <w:t xml:space="preserve"> </w:t>
      </w:r>
      <w:r w:rsidR="00613259">
        <w:rPr>
          <w:rFonts w:ascii="Times New Roman" w:hAnsi="Times New Roman" w:cs="Times New Roman"/>
          <w:b/>
          <w:sz w:val="28"/>
          <w:szCs w:val="28"/>
        </w:rPr>
        <w:t>t</w:t>
      </w:r>
      <w:r w:rsidR="00D4686A" w:rsidRPr="00651ECA">
        <w:rPr>
          <w:rFonts w:ascii="Times New Roman" w:hAnsi="Times New Roman" w:cs="Times New Roman"/>
          <w:b/>
          <w:sz w:val="28"/>
          <w:szCs w:val="28"/>
        </w:rPr>
        <w:t>argets</w:t>
      </w:r>
      <w:r w:rsidR="00D4686A" w:rsidRPr="00651ECA">
        <w:rPr>
          <w:rFonts w:ascii="Times New Roman" w:hAnsi="Times New Roman" w:cs="Times New Roman"/>
          <w:sz w:val="28"/>
          <w:szCs w:val="28"/>
        </w:rPr>
        <w:t xml:space="preserve">: </w:t>
      </w:r>
    </w:p>
    <w:p w:rsidR="00653898" w:rsidRDefault="00893B3B">
      <w:pPr>
        <w:spacing w:after="0" w:line="240" w:lineRule="auto"/>
        <w:jc w:val="both"/>
        <w:rPr>
          <w:rFonts w:ascii="Times New Roman" w:hAnsi="Times New Roman" w:cs="Times New Roman"/>
          <w:sz w:val="28"/>
          <w:szCs w:val="28"/>
        </w:rPr>
      </w:pPr>
      <w:r w:rsidRPr="001709DF">
        <w:rPr>
          <w:rFonts w:ascii="Times New Roman" w:hAnsi="Times New Roman" w:cs="Times New Roman"/>
          <w:sz w:val="28"/>
          <w:szCs w:val="28"/>
        </w:rPr>
        <w:lastRenderedPageBreak/>
        <w:t xml:space="preserve">SG members </w:t>
      </w:r>
      <w:r w:rsidR="008D0E4C" w:rsidRPr="008D0E4C">
        <w:rPr>
          <w:rFonts w:ascii="Times New Roman" w:hAnsi="Times New Roman" w:cs="Times New Roman"/>
          <w:sz w:val="28"/>
          <w:szCs w:val="28"/>
        </w:rPr>
        <w:t xml:space="preserve">discussed the current process of revision of </w:t>
      </w:r>
      <w:r w:rsidRPr="001709DF">
        <w:rPr>
          <w:rFonts w:ascii="Times New Roman" w:hAnsi="Times New Roman" w:cs="Times New Roman"/>
          <w:sz w:val="28"/>
          <w:szCs w:val="28"/>
        </w:rPr>
        <w:t>targets</w:t>
      </w:r>
      <w:r w:rsidR="008D0E4C" w:rsidRPr="008D0E4C">
        <w:rPr>
          <w:rFonts w:ascii="Times New Roman" w:hAnsi="Times New Roman" w:cs="Times New Roman"/>
          <w:sz w:val="28"/>
          <w:szCs w:val="28"/>
        </w:rPr>
        <w:t xml:space="preserve"> and its implications for PA9</w:t>
      </w:r>
      <w:r w:rsidRPr="001709DF">
        <w:rPr>
          <w:rFonts w:ascii="Times New Roman" w:hAnsi="Times New Roman" w:cs="Times New Roman"/>
          <w:sz w:val="28"/>
          <w:szCs w:val="28"/>
        </w:rPr>
        <w:t xml:space="preserve">. </w:t>
      </w:r>
      <w:r w:rsidR="008D0E4C" w:rsidRPr="008D0E4C">
        <w:rPr>
          <w:rFonts w:ascii="Times New Roman" w:hAnsi="Times New Roman" w:cs="Times New Roman"/>
          <w:sz w:val="28"/>
          <w:szCs w:val="28"/>
        </w:rPr>
        <w:t xml:space="preserve">A first proposal for new targets was discussed, which will be </w:t>
      </w:r>
      <w:r w:rsidR="00D4686A" w:rsidRPr="001709DF">
        <w:rPr>
          <w:rFonts w:ascii="Times New Roman" w:hAnsi="Times New Roman" w:cs="Times New Roman"/>
          <w:sz w:val="28"/>
          <w:szCs w:val="28"/>
        </w:rPr>
        <w:t xml:space="preserve">sent </w:t>
      </w:r>
      <w:r w:rsidRPr="001709DF">
        <w:rPr>
          <w:rFonts w:ascii="Times New Roman" w:hAnsi="Times New Roman" w:cs="Times New Roman"/>
          <w:sz w:val="28"/>
          <w:szCs w:val="28"/>
        </w:rPr>
        <w:t>by e-mail to the</w:t>
      </w:r>
      <w:r w:rsidR="00D4686A" w:rsidRPr="001709DF">
        <w:rPr>
          <w:rFonts w:ascii="Times New Roman" w:hAnsi="Times New Roman" w:cs="Times New Roman"/>
          <w:sz w:val="28"/>
          <w:szCs w:val="28"/>
        </w:rPr>
        <w:t xml:space="preserve"> SG members for comments. After</w:t>
      </w:r>
      <w:r w:rsidR="008D0E4C" w:rsidRPr="008D0E4C">
        <w:rPr>
          <w:rFonts w:ascii="Times New Roman" w:hAnsi="Times New Roman" w:cs="Times New Roman"/>
          <w:sz w:val="28"/>
          <w:szCs w:val="28"/>
        </w:rPr>
        <w:t>wards,</w:t>
      </w:r>
      <w:r w:rsidR="00D4686A" w:rsidRPr="001709DF">
        <w:rPr>
          <w:rFonts w:ascii="Times New Roman" w:hAnsi="Times New Roman" w:cs="Times New Roman"/>
          <w:sz w:val="28"/>
          <w:szCs w:val="28"/>
        </w:rPr>
        <w:t xml:space="preserve"> PACs will </w:t>
      </w:r>
      <w:r w:rsidR="008D0E4C" w:rsidRPr="008D0E4C">
        <w:rPr>
          <w:rFonts w:ascii="Times New Roman" w:hAnsi="Times New Roman" w:cs="Times New Roman"/>
          <w:sz w:val="28"/>
          <w:szCs w:val="28"/>
        </w:rPr>
        <w:t xml:space="preserve">initiate s written procedure among SG on revised targets. EC and DSP will be informed on the outcome of the decision until end of April 2016. </w:t>
      </w:r>
    </w:p>
    <w:p w:rsidR="00653898" w:rsidRDefault="00653898">
      <w:pPr>
        <w:spacing w:after="0" w:line="240" w:lineRule="auto"/>
        <w:rPr>
          <w:rFonts w:ascii="Times New Roman" w:hAnsi="Times New Roman" w:cs="Times New Roman"/>
          <w:sz w:val="28"/>
          <w:szCs w:val="28"/>
        </w:rPr>
      </w:pPr>
    </w:p>
    <w:p w:rsidR="00653898" w:rsidRDefault="001709D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Strategic projects: </w:t>
      </w:r>
    </w:p>
    <w:p w:rsidR="00653898" w:rsidRDefault="001709DF">
      <w:pPr>
        <w:spacing w:after="0" w:line="240" w:lineRule="auto"/>
        <w:rPr>
          <w:rFonts w:ascii="Times New Roman" w:hAnsi="Times New Roman" w:cs="Times New Roman"/>
          <w:sz w:val="28"/>
          <w:szCs w:val="28"/>
        </w:rPr>
      </w:pPr>
      <w:r w:rsidRPr="00A62857">
        <w:rPr>
          <w:rFonts w:ascii="Times New Roman" w:hAnsi="Times New Roman" w:cs="Times New Roman"/>
          <w:sz w:val="28"/>
          <w:szCs w:val="28"/>
        </w:rPr>
        <w:t xml:space="preserve">SG members </w:t>
      </w:r>
      <w:r>
        <w:rPr>
          <w:rFonts w:ascii="Times New Roman" w:hAnsi="Times New Roman" w:cs="Times New Roman"/>
          <w:sz w:val="28"/>
          <w:szCs w:val="28"/>
        </w:rPr>
        <w:t>were invited to propose projects to be considered for the new “strategic projects” label. PACs will collect proposals</w:t>
      </w:r>
      <w:r w:rsidR="008942FF">
        <w:rPr>
          <w:rFonts w:ascii="Times New Roman" w:hAnsi="Times New Roman" w:cs="Times New Roman"/>
          <w:sz w:val="28"/>
          <w:szCs w:val="28"/>
        </w:rPr>
        <w:t xml:space="preserve"> (DSP project fiches)</w:t>
      </w:r>
      <w:r>
        <w:rPr>
          <w:rFonts w:ascii="Times New Roman" w:hAnsi="Times New Roman" w:cs="Times New Roman"/>
          <w:sz w:val="28"/>
          <w:szCs w:val="28"/>
        </w:rPr>
        <w:t xml:space="preserve"> and will initiate a written procedure among the SG. </w:t>
      </w:r>
      <w:r w:rsidR="008942FF">
        <w:rPr>
          <w:rFonts w:ascii="Times New Roman" w:hAnsi="Times New Roman" w:cs="Times New Roman"/>
          <w:sz w:val="28"/>
          <w:szCs w:val="28"/>
        </w:rPr>
        <w:t>The approved list of “strategic” PA9 projects will be forwarded to DSP until 30 April 2016.</w:t>
      </w:r>
    </w:p>
    <w:p w:rsidR="00653898" w:rsidRDefault="00653898">
      <w:pPr>
        <w:spacing w:after="0" w:line="240" w:lineRule="auto"/>
        <w:rPr>
          <w:rFonts w:ascii="Times New Roman" w:hAnsi="Times New Roman" w:cs="Times New Roman"/>
          <w:sz w:val="28"/>
          <w:szCs w:val="28"/>
        </w:rPr>
      </w:pPr>
    </w:p>
    <w:p w:rsidR="002D025B" w:rsidRDefault="004C3CC3">
      <w:pPr>
        <w:spacing w:after="0" w:line="240" w:lineRule="auto"/>
        <w:rPr>
          <w:rFonts w:ascii="Times New Roman" w:hAnsi="Times New Roman" w:cs="Times New Roman"/>
          <w:sz w:val="28"/>
          <w:szCs w:val="28"/>
          <w:lang w:val="en-US"/>
        </w:rPr>
      </w:pPr>
      <w:r w:rsidRPr="00651ECA">
        <w:rPr>
          <w:rFonts w:ascii="Times New Roman" w:hAnsi="Times New Roman" w:cs="Times New Roman"/>
          <w:b/>
          <w:sz w:val="28"/>
          <w:szCs w:val="28"/>
        </w:rPr>
        <w:t xml:space="preserve">Closing Remarks </w:t>
      </w:r>
      <w:r w:rsidR="00BD2C49" w:rsidRPr="00651ECA">
        <w:rPr>
          <w:rStyle w:val="alt-edited"/>
          <w:rFonts w:ascii="Times New Roman" w:hAnsi="Times New Roman" w:cs="Times New Roman"/>
          <w:sz w:val="28"/>
          <w:szCs w:val="28"/>
        </w:rPr>
        <w:t>underlined</w:t>
      </w:r>
      <w:r w:rsidR="00BD2C49" w:rsidRPr="00651ECA">
        <w:rPr>
          <w:rFonts w:ascii="Times New Roman" w:hAnsi="Times New Roman" w:cs="Times New Roman"/>
          <w:sz w:val="28"/>
          <w:szCs w:val="28"/>
        </w:rPr>
        <w:t xml:space="preserve"> the importance of organizing the </w:t>
      </w:r>
      <w:r w:rsidR="00BD2C49" w:rsidRPr="007A2CDF">
        <w:rPr>
          <w:rFonts w:ascii="Times New Roman" w:hAnsi="Times New Roman" w:cs="Times New Roman"/>
          <w:color w:val="000000" w:themeColor="text1"/>
          <w:sz w:val="28"/>
          <w:szCs w:val="28"/>
          <w:lang w:val="en-US"/>
        </w:rPr>
        <w:t>10</w:t>
      </w:r>
      <w:r w:rsidR="00BD2C49" w:rsidRPr="007A2CDF">
        <w:rPr>
          <w:rFonts w:ascii="Times New Roman" w:hAnsi="Times New Roman" w:cs="Times New Roman"/>
          <w:color w:val="000000" w:themeColor="text1"/>
          <w:sz w:val="28"/>
          <w:szCs w:val="28"/>
          <w:vertAlign w:val="superscript"/>
          <w:lang w:val="en-US"/>
        </w:rPr>
        <w:t>th</w:t>
      </w:r>
      <w:r w:rsidR="00BD2C49" w:rsidRPr="00BD2C49">
        <w:rPr>
          <w:rFonts w:ascii="Times New Roman" w:hAnsi="Times New Roman" w:cs="Times New Roman"/>
          <w:color w:val="0F243E" w:themeColor="text2" w:themeShade="80"/>
          <w:sz w:val="28"/>
          <w:szCs w:val="28"/>
          <w:lang w:val="en-US"/>
        </w:rPr>
        <w:t xml:space="preserve"> </w:t>
      </w:r>
      <w:r w:rsidR="00BD2C49" w:rsidRPr="007A2CDF">
        <w:rPr>
          <w:rFonts w:ascii="Times New Roman" w:hAnsi="Times New Roman" w:cs="Times New Roman"/>
          <w:color w:val="000000" w:themeColor="text1"/>
          <w:sz w:val="28"/>
          <w:szCs w:val="28"/>
          <w:lang w:val="en-US"/>
        </w:rPr>
        <w:t>SG Meeting of PA9</w:t>
      </w:r>
      <w:r w:rsidR="00BD2C49" w:rsidRPr="00651ECA">
        <w:rPr>
          <w:rFonts w:ascii="Times New Roman" w:hAnsi="Times New Roman" w:cs="Times New Roman"/>
          <w:color w:val="000000" w:themeColor="text1"/>
          <w:sz w:val="28"/>
          <w:szCs w:val="28"/>
        </w:rPr>
        <w:t xml:space="preserve"> i</w:t>
      </w:r>
      <w:r w:rsidR="00BD2C49" w:rsidRPr="00651ECA">
        <w:rPr>
          <w:rFonts w:ascii="Times New Roman" w:hAnsi="Times New Roman" w:cs="Times New Roman"/>
          <w:sz w:val="28"/>
          <w:szCs w:val="28"/>
        </w:rPr>
        <w:t>n Moldova</w:t>
      </w:r>
      <w:r w:rsidR="00A26CE7">
        <w:rPr>
          <w:rFonts w:ascii="Times New Roman" w:hAnsi="Times New Roman" w:cs="Times New Roman"/>
          <w:sz w:val="28"/>
          <w:szCs w:val="28"/>
        </w:rPr>
        <w:t>. The participants gave thanks to the organizers of the meeting.</w:t>
      </w:r>
      <w:r w:rsidR="007A2CDF" w:rsidRPr="00651ECA">
        <w:rPr>
          <w:rFonts w:ascii="Times New Roman" w:hAnsi="Times New Roman" w:cs="Times New Roman"/>
          <w:sz w:val="28"/>
          <w:szCs w:val="28"/>
        </w:rPr>
        <w:t xml:space="preserve"> </w:t>
      </w:r>
      <w:r w:rsidR="000958A4">
        <w:rPr>
          <w:rFonts w:ascii="Times New Roman" w:hAnsi="Times New Roman" w:cs="Times New Roman"/>
          <w:sz w:val="28"/>
          <w:szCs w:val="28"/>
          <w:lang w:val="en-US"/>
        </w:rPr>
        <w:t>PAC Moldova mentioned the importance of the platform</w:t>
      </w:r>
      <w:r w:rsidR="00BE7E65">
        <w:rPr>
          <w:rFonts w:ascii="Times New Roman" w:hAnsi="Times New Roman" w:cs="Times New Roman"/>
          <w:sz w:val="28"/>
          <w:szCs w:val="28"/>
          <w:lang w:val="en-US"/>
        </w:rPr>
        <w:t xml:space="preserve"> of communication within the EUSDR and necessity of it</w:t>
      </w:r>
      <w:r w:rsidR="00384716">
        <w:rPr>
          <w:rFonts w:ascii="Times New Roman" w:hAnsi="Times New Roman" w:cs="Times New Roman"/>
          <w:sz w:val="28"/>
          <w:szCs w:val="28"/>
          <w:lang w:val="en-US"/>
        </w:rPr>
        <w:t>s development in the future by a common effort.</w:t>
      </w:r>
      <w:r w:rsidR="00A26CE7">
        <w:rPr>
          <w:rFonts w:ascii="Times New Roman" w:hAnsi="Times New Roman" w:cs="Times New Roman"/>
          <w:sz w:val="28"/>
          <w:szCs w:val="28"/>
          <w:lang w:val="en-US"/>
        </w:rPr>
        <w:t xml:space="preserve"> </w:t>
      </w:r>
      <w:r w:rsidR="00A26CE7" w:rsidRPr="00A26CE7">
        <w:rPr>
          <w:rFonts w:ascii="Times New Roman" w:hAnsi="Times New Roman" w:cs="Times New Roman"/>
          <w:sz w:val="28"/>
          <w:szCs w:val="28"/>
          <w:lang w:val="en-US"/>
        </w:rPr>
        <w:t xml:space="preserve">The meeting was concluded on </w:t>
      </w:r>
      <w:r w:rsidR="00A26CE7">
        <w:rPr>
          <w:rFonts w:ascii="Times New Roman" w:hAnsi="Times New Roman" w:cs="Times New Roman"/>
          <w:sz w:val="28"/>
          <w:szCs w:val="28"/>
          <w:lang w:val="en-US"/>
        </w:rPr>
        <w:t>Thursday</w:t>
      </w:r>
      <w:bookmarkStart w:id="0" w:name="_GoBack"/>
      <w:bookmarkEnd w:id="0"/>
      <w:r w:rsidR="00A26CE7">
        <w:rPr>
          <w:rFonts w:ascii="Times New Roman" w:hAnsi="Times New Roman" w:cs="Times New Roman"/>
          <w:sz w:val="28"/>
          <w:szCs w:val="28"/>
          <w:lang w:val="en-US"/>
        </w:rPr>
        <w:t>, 17 March 2015 at 12</w:t>
      </w:r>
      <w:r w:rsidR="00A26CE7" w:rsidRPr="00A26CE7">
        <w:rPr>
          <w:rFonts w:ascii="Times New Roman" w:hAnsi="Times New Roman" w:cs="Times New Roman"/>
          <w:sz w:val="28"/>
          <w:szCs w:val="28"/>
          <w:lang w:val="en-US"/>
        </w:rPr>
        <w:t xml:space="preserve"> o’clock.</w:t>
      </w:r>
    </w:p>
    <w:sectPr w:rsidR="002D025B" w:rsidSect="008D732D">
      <w:type w:val="continuous"/>
      <w:pgSz w:w="12240" w:h="15840"/>
      <w:pgMar w:top="1134" w:right="850"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95A0F"/>
    <w:multiLevelType w:val="hybridMultilevel"/>
    <w:tmpl w:val="9AE00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1B303E"/>
    <w:multiLevelType w:val="hybridMultilevel"/>
    <w:tmpl w:val="2004C32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5D36772"/>
    <w:multiLevelType w:val="hybridMultilevel"/>
    <w:tmpl w:val="BD32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6B164D"/>
    <w:multiLevelType w:val="hybridMultilevel"/>
    <w:tmpl w:val="168A3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E60CA"/>
    <w:multiLevelType w:val="hybridMultilevel"/>
    <w:tmpl w:val="EB32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E0F13"/>
    <w:multiLevelType w:val="hybridMultilevel"/>
    <w:tmpl w:val="E1F8951A"/>
    <w:lvl w:ilvl="0" w:tplc="6BE48A7E">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FF3E05"/>
    <w:multiLevelType w:val="hybridMultilevel"/>
    <w:tmpl w:val="175C7AA6"/>
    <w:lvl w:ilvl="0" w:tplc="0C0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hyphenationZone w:val="425"/>
  <w:characterSpacingControl w:val="doNotCompress"/>
  <w:compat>
    <w:useFELayout/>
  </w:compat>
  <w:rsids>
    <w:rsidRoot w:val="00934FAA"/>
    <w:rsid w:val="00013DD9"/>
    <w:rsid w:val="00017245"/>
    <w:rsid w:val="00022CCD"/>
    <w:rsid w:val="00031D1E"/>
    <w:rsid w:val="00037B11"/>
    <w:rsid w:val="00057E0E"/>
    <w:rsid w:val="000706F0"/>
    <w:rsid w:val="000958A4"/>
    <w:rsid w:val="000A4A01"/>
    <w:rsid w:val="000A4AEE"/>
    <w:rsid w:val="000C7D97"/>
    <w:rsid w:val="000D3EF5"/>
    <w:rsid w:val="000E7BFB"/>
    <w:rsid w:val="00107ACA"/>
    <w:rsid w:val="00125E7A"/>
    <w:rsid w:val="001263D3"/>
    <w:rsid w:val="00134779"/>
    <w:rsid w:val="001709DF"/>
    <w:rsid w:val="00193898"/>
    <w:rsid w:val="001A05A8"/>
    <w:rsid w:val="002021BD"/>
    <w:rsid w:val="002165E6"/>
    <w:rsid w:val="00221440"/>
    <w:rsid w:val="0022263A"/>
    <w:rsid w:val="00246F09"/>
    <w:rsid w:val="00267B8E"/>
    <w:rsid w:val="00271C39"/>
    <w:rsid w:val="002734B7"/>
    <w:rsid w:val="00277A31"/>
    <w:rsid w:val="002A6B1A"/>
    <w:rsid w:val="002B00A1"/>
    <w:rsid w:val="002B4A13"/>
    <w:rsid w:val="002B5ACA"/>
    <w:rsid w:val="002C0B9F"/>
    <w:rsid w:val="002D025B"/>
    <w:rsid w:val="002E392D"/>
    <w:rsid w:val="002F1AEB"/>
    <w:rsid w:val="002F38ED"/>
    <w:rsid w:val="002F3959"/>
    <w:rsid w:val="003136D2"/>
    <w:rsid w:val="003415F2"/>
    <w:rsid w:val="00345DFD"/>
    <w:rsid w:val="00345F69"/>
    <w:rsid w:val="00347173"/>
    <w:rsid w:val="00353E0B"/>
    <w:rsid w:val="00360B5A"/>
    <w:rsid w:val="00361286"/>
    <w:rsid w:val="00363026"/>
    <w:rsid w:val="00370678"/>
    <w:rsid w:val="00384716"/>
    <w:rsid w:val="003B641D"/>
    <w:rsid w:val="003C3821"/>
    <w:rsid w:val="003C38A9"/>
    <w:rsid w:val="003D17D5"/>
    <w:rsid w:val="00400654"/>
    <w:rsid w:val="00407E15"/>
    <w:rsid w:val="004145C5"/>
    <w:rsid w:val="00453E17"/>
    <w:rsid w:val="00455254"/>
    <w:rsid w:val="00460E17"/>
    <w:rsid w:val="00466EC7"/>
    <w:rsid w:val="00476102"/>
    <w:rsid w:val="00483AAB"/>
    <w:rsid w:val="004C3CC3"/>
    <w:rsid w:val="004C5FC1"/>
    <w:rsid w:val="004C796F"/>
    <w:rsid w:val="004F1C70"/>
    <w:rsid w:val="004F7D0B"/>
    <w:rsid w:val="00532495"/>
    <w:rsid w:val="005372A8"/>
    <w:rsid w:val="005413F4"/>
    <w:rsid w:val="0057770F"/>
    <w:rsid w:val="0058021C"/>
    <w:rsid w:val="00580A4C"/>
    <w:rsid w:val="00586F19"/>
    <w:rsid w:val="005C483A"/>
    <w:rsid w:val="005D52E1"/>
    <w:rsid w:val="00605910"/>
    <w:rsid w:val="00613259"/>
    <w:rsid w:val="006339CA"/>
    <w:rsid w:val="006342EA"/>
    <w:rsid w:val="00642B2F"/>
    <w:rsid w:val="00651ECA"/>
    <w:rsid w:val="00653898"/>
    <w:rsid w:val="00671A77"/>
    <w:rsid w:val="0068319F"/>
    <w:rsid w:val="0069052B"/>
    <w:rsid w:val="00695F5D"/>
    <w:rsid w:val="006A3E56"/>
    <w:rsid w:val="006C3976"/>
    <w:rsid w:val="00700AFC"/>
    <w:rsid w:val="00714E36"/>
    <w:rsid w:val="00721609"/>
    <w:rsid w:val="007645FF"/>
    <w:rsid w:val="00767F56"/>
    <w:rsid w:val="00786AE5"/>
    <w:rsid w:val="007A0B25"/>
    <w:rsid w:val="007A2CDF"/>
    <w:rsid w:val="007F009B"/>
    <w:rsid w:val="00800369"/>
    <w:rsid w:val="00810AD4"/>
    <w:rsid w:val="00824A77"/>
    <w:rsid w:val="0083442F"/>
    <w:rsid w:val="0083477A"/>
    <w:rsid w:val="00834E61"/>
    <w:rsid w:val="00835B27"/>
    <w:rsid w:val="00860CA5"/>
    <w:rsid w:val="008617D8"/>
    <w:rsid w:val="00882017"/>
    <w:rsid w:val="008937A4"/>
    <w:rsid w:val="00893B3B"/>
    <w:rsid w:val="008942FF"/>
    <w:rsid w:val="008A3FBD"/>
    <w:rsid w:val="008C2015"/>
    <w:rsid w:val="008D0E4C"/>
    <w:rsid w:val="008D732D"/>
    <w:rsid w:val="00934FAA"/>
    <w:rsid w:val="00955CE5"/>
    <w:rsid w:val="00997E02"/>
    <w:rsid w:val="009B585F"/>
    <w:rsid w:val="009B6968"/>
    <w:rsid w:val="009C6C25"/>
    <w:rsid w:val="009D3B8C"/>
    <w:rsid w:val="009E1D91"/>
    <w:rsid w:val="009E65EB"/>
    <w:rsid w:val="00A07B88"/>
    <w:rsid w:val="00A12650"/>
    <w:rsid w:val="00A26CE7"/>
    <w:rsid w:val="00A403C6"/>
    <w:rsid w:val="00A416F3"/>
    <w:rsid w:val="00A438F0"/>
    <w:rsid w:val="00A616DC"/>
    <w:rsid w:val="00A71091"/>
    <w:rsid w:val="00A7558D"/>
    <w:rsid w:val="00A76F3C"/>
    <w:rsid w:val="00A777F2"/>
    <w:rsid w:val="00A9052B"/>
    <w:rsid w:val="00A94725"/>
    <w:rsid w:val="00AA2986"/>
    <w:rsid w:val="00AA4874"/>
    <w:rsid w:val="00AC14EB"/>
    <w:rsid w:val="00AD19ED"/>
    <w:rsid w:val="00AD5746"/>
    <w:rsid w:val="00AD6A20"/>
    <w:rsid w:val="00B02BC9"/>
    <w:rsid w:val="00B048AA"/>
    <w:rsid w:val="00B335B4"/>
    <w:rsid w:val="00B503F3"/>
    <w:rsid w:val="00B8311C"/>
    <w:rsid w:val="00BA2FF2"/>
    <w:rsid w:val="00BC2BB6"/>
    <w:rsid w:val="00BD2C49"/>
    <w:rsid w:val="00BD6FCA"/>
    <w:rsid w:val="00BE7E65"/>
    <w:rsid w:val="00C1152B"/>
    <w:rsid w:val="00C1298E"/>
    <w:rsid w:val="00C53773"/>
    <w:rsid w:val="00C56A5B"/>
    <w:rsid w:val="00C64E92"/>
    <w:rsid w:val="00C67925"/>
    <w:rsid w:val="00C938AC"/>
    <w:rsid w:val="00CC6030"/>
    <w:rsid w:val="00CE2932"/>
    <w:rsid w:val="00CF54CD"/>
    <w:rsid w:val="00D07768"/>
    <w:rsid w:val="00D13D8C"/>
    <w:rsid w:val="00D2386C"/>
    <w:rsid w:val="00D4686A"/>
    <w:rsid w:val="00D77A92"/>
    <w:rsid w:val="00D82F50"/>
    <w:rsid w:val="00D93A10"/>
    <w:rsid w:val="00DB773D"/>
    <w:rsid w:val="00DD67D0"/>
    <w:rsid w:val="00DD6809"/>
    <w:rsid w:val="00DE6E0F"/>
    <w:rsid w:val="00E03455"/>
    <w:rsid w:val="00E20646"/>
    <w:rsid w:val="00E21AE2"/>
    <w:rsid w:val="00E479BF"/>
    <w:rsid w:val="00E55019"/>
    <w:rsid w:val="00E57CAF"/>
    <w:rsid w:val="00E63D10"/>
    <w:rsid w:val="00E7407E"/>
    <w:rsid w:val="00E93C6A"/>
    <w:rsid w:val="00EB6FBF"/>
    <w:rsid w:val="00ED1248"/>
    <w:rsid w:val="00EE6CDC"/>
    <w:rsid w:val="00F0613D"/>
    <w:rsid w:val="00F14931"/>
    <w:rsid w:val="00F25E41"/>
    <w:rsid w:val="00F41358"/>
    <w:rsid w:val="00F548FD"/>
    <w:rsid w:val="00F802FC"/>
    <w:rsid w:val="00F87B05"/>
    <w:rsid w:val="00F92D79"/>
    <w:rsid w:val="00F93ACF"/>
    <w:rsid w:val="00F96C1A"/>
    <w:rsid w:val="00FA135F"/>
    <w:rsid w:val="00FA5F5F"/>
    <w:rsid w:val="00FD60CF"/>
    <w:rsid w:val="00FE2757"/>
    <w:rsid w:val="00FE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0E4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addresssubtitle">
    <w:name w:val="hp_address_subtitle"/>
    <w:basedOn w:val="Absatz-Standardschriftart"/>
    <w:rsid w:val="00C67925"/>
  </w:style>
  <w:style w:type="paragraph" w:styleId="Listenabsatz">
    <w:name w:val="List Paragraph"/>
    <w:basedOn w:val="Standard"/>
    <w:qFormat/>
    <w:rsid w:val="00C67925"/>
    <w:pPr>
      <w:ind w:left="720"/>
      <w:contextualSpacing/>
    </w:pPr>
  </w:style>
  <w:style w:type="paragraph" w:styleId="StandardWeb">
    <w:name w:val="Normal (Web)"/>
    <w:basedOn w:val="Standard"/>
    <w:uiPriority w:val="99"/>
    <w:semiHidden/>
    <w:unhideWhenUsed/>
    <w:rsid w:val="00F93ACF"/>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hps">
    <w:name w:val="hps"/>
    <w:basedOn w:val="Absatz-Standardschriftart"/>
    <w:rsid w:val="00F93ACF"/>
  </w:style>
  <w:style w:type="character" w:customStyle="1" w:styleId="shorttext">
    <w:name w:val="short_text"/>
    <w:basedOn w:val="Absatz-Standardschriftart"/>
    <w:rsid w:val="00F93ACF"/>
  </w:style>
  <w:style w:type="character" w:customStyle="1" w:styleId="alt-edited">
    <w:name w:val="alt-edited"/>
    <w:basedOn w:val="Absatz-Standardschriftart"/>
    <w:rsid w:val="00A94725"/>
  </w:style>
  <w:style w:type="paragraph" w:styleId="Sprechblasentext">
    <w:name w:val="Balloon Text"/>
    <w:basedOn w:val="Standard"/>
    <w:link w:val="SprechblasentextZchn"/>
    <w:uiPriority w:val="99"/>
    <w:semiHidden/>
    <w:unhideWhenUsed/>
    <w:rsid w:val="001A05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05A8"/>
    <w:rPr>
      <w:rFonts w:ascii="Tahoma" w:eastAsiaTheme="minorEastAsia" w:hAnsi="Tahoma" w:cs="Tahoma"/>
      <w:sz w:val="16"/>
      <w:szCs w:val="16"/>
      <w:lang w:val="de-DE" w:eastAsia="de-DE"/>
    </w:rPr>
  </w:style>
  <w:style w:type="character" w:styleId="Fett">
    <w:name w:val="Strong"/>
    <w:basedOn w:val="Absatz-Standardschriftart"/>
    <w:uiPriority w:val="22"/>
    <w:qFormat/>
    <w:rsid w:val="00D13D8C"/>
    <w:rPr>
      <w:b/>
      <w:bCs/>
    </w:rPr>
  </w:style>
  <w:style w:type="character" w:styleId="Kommentarzeichen">
    <w:name w:val="annotation reference"/>
    <w:basedOn w:val="Absatz-Standardschriftart"/>
    <w:uiPriority w:val="99"/>
    <w:semiHidden/>
    <w:unhideWhenUsed/>
    <w:rsid w:val="00651ECA"/>
    <w:rPr>
      <w:sz w:val="16"/>
      <w:szCs w:val="16"/>
    </w:rPr>
  </w:style>
  <w:style w:type="paragraph" w:styleId="Kommentartext">
    <w:name w:val="annotation text"/>
    <w:basedOn w:val="Standard"/>
    <w:link w:val="KommentartextZchn"/>
    <w:uiPriority w:val="99"/>
    <w:semiHidden/>
    <w:unhideWhenUsed/>
    <w:rsid w:val="00651E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1ECA"/>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651ECA"/>
    <w:rPr>
      <w:b/>
      <w:bCs/>
    </w:rPr>
  </w:style>
  <w:style w:type="character" w:customStyle="1" w:styleId="KommentarthemaZchn">
    <w:name w:val="Kommentarthema Zchn"/>
    <w:basedOn w:val="KommentartextZchn"/>
    <w:link w:val="Kommentarthema"/>
    <w:uiPriority w:val="99"/>
    <w:semiHidden/>
    <w:rsid w:val="00651ECA"/>
    <w:rPr>
      <w:rFonts w:eastAsiaTheme="minorEastAsia"/>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paddresssubtitle">
    <w:name w:val="hp_address_subtitle"/>
    <w:basedOn w:val="Absatz-Standardschriftart"/>
    <w:rsid w:val="00C67925"/>
  </w:style>
  <w:style w:type="paragraph" w:styleId="Listenabsatz">
    <w:name w:val="List Paragraph"/>
    <w:basedOn w:val="Standard"/>
    <w:qFormat/>
    <w:rsid w:val="00C67925"/>
    <w:pPr>
      <w:ind w:left="720"/>
      <w:contextualSpacing/>
    </w:pPr>
  </w:style>
  <w:style w:type="paragraph" w:styleId="StandardWeb">
    <w:name w:val="Normal (Web)"/>
    <w:basedOn w:val="Standard"/>
    <w:uiPriority w:val="99"/>
    <w:semiHidden/>
    <w:unhideWhenUsed/>
    <w:rsid w:val="00F93ACF"/>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hps">
    <w:name w:val="hps"/>
    <w:basedOn w:val="Absatz-Standardschriftart"/>
    <w:rsid w:val="00F93ACF"/>
  </w:style>
  <w:style w:type="character" w:customStyle="1" w:styleId="shorttext">
    <w:name w:val="short_text"/>
    <w:basedOn w:val="Absatz-Standardschriftart"/>
    <w:rsid w:val="00F93ACF"/>
  </w:style>
  <w:style w:type="character" w:customStyle="1" w:styleId="alt-edited">
    <w:name w:val="alt-edited"/>
    <w:basedOn w:val="Absatz-Standardschriftart"/>
    <w:rsid w:val="00A94725"/>
  </w:style>
  <w:style w:type="paragraph" w:styleId="Sprechblasentext">
    <w:name w:val="Balloon Text"/>
    <w:basedOn w:val="Standard"/>
    <w:link w:val="SprechblasentextZchn"/>
    <w:uiPriority w:val="99"/>
    <w:semiHidden/>
    <w:unhideWhenUsed/>
    <w:rsid w:val="001A05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05A8"/>
    <w:rPr>
      <w:rFonts w:ascii="Tahoma" w:eastAsiaTheme="minorEastAsia" w:hAnsi="Tahoma" w:cs="Tahoma"/>
      <w:sz w:val="16"/>
      <w:szCs w:val="16"/>
      <w:lang w:val="de-DE" w:eastAsia="de-DE"/>
    </w:rPr>
  </w:style>
  <w:style w:type="character" w:styleId="Fett">
    <w:name w:val="Strong"/>
    <w:basedOn w:val="Absatz-Standardschriftart"/>
    <w:uiPriority w:val="22"/>
    <w:qFormat/>
    <w:rsid w:val="00D13D8C"/>
    <w:rPr>
      <w:b/>
      <w:bCs/>
    </w:rPr>
  </w:style>
  <w:style w:type="character" w:styleId="Kommentarzeichen">
    <w:name w:val="annotation reference"/>
    <w:basedOn w:val="Absatz-Standardschriftart"/>
    <w:uiPriority w:val="99"/>
    <w:semiHidden/>
    <w:unhideWhenUsed/>
    <w:rsid w:val="00651ECA"/>
    <w:rPr>
      <w:sz w:val="16"/>
      <w:szCs w:val="16"/>
    </w:rPr>
  </w:style>
  <w:style w:type="paragraph" w:styleId="Kommentartext">
    <w:name w:val="annotation text"/>
    <w:basedOn w:val="Standard"/>
    <w:link w:val="KommentartextZchn"/>
    <w:uiPriority w:val="99"/>
    <w:semiHidden/>
    <w:unhideWhenUsed/>
    <w:rsid w:val="00651EC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1ECA"/>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651ECA"/>
    <w:rPr>
      <w:b/>
      <w:bCs/>
    </w:rPr>
  </w:style>
  <w:style w:type="character" w:customStyle="1" w:styleId="KommentarthemaZchn">
    <w:name w:val="Kommentarthema Zchn"/>
    <w:basedOn w:val="KommentartextZchn"/>
    <w:link w:val="Kommentarthema"/>
    <w:uiPriority w:val="99"/>
    <w:semiHidden/>
    <w:rsid w:val="00651ECA"/>
    <w:rPr>
      <w:rFonts w:eastAsiaTheme="minorEastAsia"/>
      <w:b/>
      <w:bCs/>
      <w:sz w:val="20"/>
      <w:szCs w:val="20"/>
      <w:lang w:val="de-DE" w:eastAsia="de-DE"/>
    </w:rPr>
  </w:style>
</w:styles>
</file>

<file path=word/webSettings.xml><?xml version="1.0" encoding="utf-8"?>
<w:webSettings xmlns:r="http://schemas.openxmlformats.org/officeDocument/2006/relationships" xmlns:w="http://schemas.openxmlformats.org/wordprocessingml/2006/main">
  <w:divs>
    <w:div w:id="2320134">
      <w:bodyDiv w:val="1"/>
      <w:marLeft w:val="0"/>
      <w:marRight w:val="0"/>
      <w:marTop w:val="0"/>
      <w:marBottom w:val="0"/>
      <w:divBdr>
        <w:top w:val="none" w:sz="0" w:space="0" w:color="auto"/>
        <w:left w:val="none" w:sz="0" w:space="0" w:color="auto"/>
        <w:bottom w:val="none" w:sz="0" w:space="0" w:color="auto"/>
        <w:right w:val="none" w:sz="0" w:space="0" w:color="auto"/>
      </w:divBdr>
    </w:div>
    <w:div w:id="297955342">
      <w:bodyDiv w:val="1"/>
      <w:marLeft w:val="0"/>
      <w:marRight w:val="0"/>
      <w:marTop w:val="0"/>
      <w:marBottom w:val="0"/>
      <w:divBdr>
        <w:top w:val="none" w:sz="0" w:space="0" w:color="auto"/>
        <w:left w:val="none" w:sz="0" w:space="0" w:color="auto"/>
        <w:bottom w:val="none" w:sz="0" w:space="0" w:color="auto"/>
        <w:right w:val="none" w:sz="0" w:space="0" w:color="auto"/>
      </w:divBdr>
    </w:div>
    <w:div w:id="983697835">
      <w:bodyDiv w:val="1"/>
      <w:marLeft w:val="0"/>
      <w:marRight w:val="0"/>
      <w:marTop w:val="0"/>
      <w:marBottom w:val="0"/>
      <w:divBdr>
        <w:top w:val="none" w:sz="0" w:space="0" w:color="auto"/>
        <w:left w:val="none" w:sz="0" w:space="0" w:color="auto"/>
        <w:bottom w:val="none" w:sz="0" w:space="0" w:color="auto"/>
        <w:right w:val="none" w:sz="0" w:space="0" w:color="auto"/>
      </w:divBdr>
    </w:div>
    <w:div w:id="1378890257">
      <w:bodyDiv w:val="1"/>
      <w:marLeft w:val="0"/>
      <w:marRight w:val="0"/>
      <w:marTop w:val="0"/>
      <w:marBottom w:val="0"/>
      <w:divBdr>
        <w:top w:val="none" w:sz="0" w:space="0" w:color="auto"/>
        <w:left w:val="none" w:sz="0" w:space="0" w:color="auto"/>
        <w:bottom w:val="none" w:sz="0" w:space="0" w:color="auto"/>
        <w:right w:val="none" w:sz="0" w:space="0" w:color="auto"/>
      </w:divBdr>
    </w:div>
    <w:div w:id="1412197783">
      <w:bodyDiv w:val="1"/>
      <w:marLeft w:val="0"/>
      <w:marRight w:val="0"/>
      <w:marTop w:val="0"/>
      <w:marBottom w:val="0"/>
      <w:divBdr>
        <w:top w:val="none" w:sz="0" w:space="0" w:color="auto"/>
        <w:left w:val="none" w:sz="0" w:space="0" w:color="auto"/>
        <w:bottom w:val="none" w:sz="0" w:space="0" w:color="auto"/>
        <w:right w:val="none" w:sz="0" w:space="0" w:color="auto"/>
      </w:divBdr>
      <w:divsChild>
        <w:div w:id="571547113">
          <w:marLeft w:val="288"/>
          <w:marRight w:val="0"/>
          <w:marTop w:val="96"/>
          <w:marBottom w:val="0"/>
          <w:divBdr>
            <w:top w:val="none" w:sz="0" w:space="0" w:color="auto"/>
            <w:left w:val="none" w:sz="0" w:space="0" w:color="auto"/>
            <w:bottom w:val="none" w:sz="0" w:space="0" w:color="auto"/>
            <w:right w:val="none" w:sz="0" w:space="0" w:color="auto"/>
          </w:divBdr>
        </w:div>
        <w:div w:id="50354260">
          <w:marLeft w:val="288"/>
          <w:marRight w:val="0"/>
          <w:marTop w:val="96"/>
          <w:marBottom w:val="0"/>
          <w:divBdr>
            <w:top w:val="none" w:sz="0" w:space="0" w:color="auto"/>
            <w:left w:val="none" w:sz="0" w:space="0" w:color="auto"/>
            <w:bottom w:val="none" w:sz="0" w:space="0" w:color="auto"/>
            <w:right w:val="none" w:sz="0" w:space="0" w:color="auto"/>
          </w:divBdr>
        </w:div>
        <w:div w:id="1207716738">
          <w:marLeft w:val="288"/>
          <w:marRight w:val="0"/>
          <w:marTop w:val="96"/>
          <w:marBottom w:val="0"/>
          <w:divBdr>
            <w:top w:val="none" w:sz="0" w:space="0" w:color="auto"/>
            <w:left w:val="none" w:sz="0" w:space="0" w:color="auto"/>
            <w:bottom w:val="none" w:sz="0" w:space="0" w:color="auto"/>
            <w:right w:val="none" w:sz="0" w:space="0" w:color="auto"/>
          </w:divBdr>
        </w:div>
      </w:divsChild>
    </w:div>
    <w:div w:id="16011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F61A-E227-4C8C-B53B-66116A06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12843</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Matthias Makula</cp:lastModifiedBy>
  <cp:revision>4</cp:revision>
  <cp:lastPrinted>2016-03-25T07:59:00Z</cp:lastPrinted>
  <dcterms:created xsi:type="dcterms:W3CDTF">2016-07-15T09:39:00Z</dcterms:created>
  <dcterms:modified xsi:type="dcterms:W3CDTF">2016-07-15T09:49:00Z</dcterms:modified>
</cp:coreProperties>
</file>